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16B" w:rsidRPr="002D3F6A" w:rsidRDefault="00564B6F" w:rsidP="005C216B">
      <w:pPr>
        <w:spacing w:before="120" w:after="120"/>
        <w:jc w:val="center"/>
        <w:rPr>
          <w:b/>
          <w:sz w:val="28"/>
          <w:szCs w:val="28"/>
        </w:rPr>
      </w:pPr>
      <w:r w:rsidRPr="002D3F6A">
        <w:rPr>
          <w:b/>
          <w:sz w:val="28"/>
          <w:szCs w:val="28"/>
        </w:rPr>
        <w:t>Phụ lục 1</w:t>
      </w:r>
    </w:p>
    <w:p w:rsidR="005C216B" w:rsidRPr="002D3F6A" w:rsidRDefault="005C216B" w:rsidP="002D3F6A">
      <w:pPr>
        <w:jc w:val="center"/>
        <w:rPr>
          <w:b/>
          <w:sz w:val="26"/>
          <w:szCs w:val="26"/>
        </w:rPr>
      </w:pPr>
      <w:r w:rsidRPr="002D3F6A">
        <w:rPr>
          <w:b/>
          <w:sz w:val="26"/>
          <w:szCs w:val="26"/>
        </w:rPr>
        <w:t xml:space="preserve">THỦ TỤC HÀNH CHÍNH </w:t>
      </w:r>
      <w:r w:rsidR="00C04DA1" w:rsidRPr="002D3F6A">
        <w:rPr>
          <w:b/>
          <w:sz w:val="26"/>
          <w:szCs w:val="26"/>
        </w:rPr>
        <w:t xml:space="preserve">ĐƯỢC </w:t>
      </w:r>
      <w:r w:rsidR="00564B6F" w:rsidRPr="002D3F6A">
        <w:rPr>
          <w:b/>
          <w:sz w:val="26"/>
          <w:szCs w:val="26"/>
        </w:rPr>
        <w:t xml:space="preserve">BAN HÀNH MỚI, THỦ TỤC HÀNH CHÍNH ĐƯỢC </w:t>
      </w:r>
      <w:r w:rsidR="00C04DA1" w:rsidRPr="002D3F6A">
        <w:rPr>
          <w:b/>
          <w:sz w:val="26"/>
          <w:szCs w:val="26"/>
        </w:rPr>
        <w:t>SỬA ĐỔI, BỔ SUNG</w:t>
      </w:r>
      <w:r w:rsidR="00564B6F" w:rsidRPr="002D3F6A">
        <w:rPr>
          <w:b/>
          <w:sz w:val="26"/>
          <w:szCs w:val="26"/>
        </w:rPr>
        <w:t xml:space="preserve"> </w:t>
      </w:r>
      <w:r w:rsidRPr="002D3F6A">
        <w:rPr>
          <w:b/>
          <w:sz w:val="26"/>
          <w:szCs w:val="26"/>
        </w:rPr>
        <w:t xml:space="preserve">TRONG LĨNH VỰC GIÁM ĐỊNH TƯ PHÁP </w:t>
      </w:r>
      <w:r w:rsidR="00320E2C" w:rsidRPr="002D3F6A">
        <w:rPr>
          <w:b/>
          <w:sz w:val="26"/>
          <w:szCs w:val="26"/>
        </w:rPr>
        <w:t xml:space="preserve">THEO LUẬT SỬA ĐỔI, BỔ SUNG MỘT SỐ ĐIỀU CỦA LUẬT GIÁM ĐỊNH TƯ PHÁP </w:t>
      </w:r>
      <w:r w:rsidR="00780A5C" w:rsidRPr="002D3F6A">
        <w:rPr>
          <w:b/>
          <w:sz w:val="26"/>
          <w:szCs w:val="26"/>
        </w:rPr>
        <w:t xml:space="preserve">VÀ CÁC VĂN BẢN HƯỚNG DẪN THI HÀNH </w:t>
      </w:r>
      <w:r w:rsidRPr="002D3F6A">
        <w:rPr>
          <w:b/>
          <w:sz w:val="26"/>
          <w:szCs w:val="26"/>
        </w:rPr>
        <w:t>THUỘC PHẠM VI CHỨC NĂNG QUẢN LÝ CỦA BỘ TƯ PHÁP</w:t>
      </w:r>
    </w:p>
    <w:p w:rsidR="002F5DAD" w:rsidRDefault="005C216B" w:rsidP="005C216B">
      <w:pPr>
        <w:jc w:val="center"/>
        <w:rPr>
          <w:i/>
          <w:sz w:val="28"/>
          <w:szCs w:val="28"/>
        </w:rPr>
      </w:pPr>
      <w:r w:rsidRPr="002D3F6A">
        <w:rPr>
          <w:i/>
          <w:sz w:val="28"/>
          <w:szCs w:val="28"/>
        </w:rPr>
        <w:t>(Ban hành kèm theo Quyết định số</w:t>
      </w:r>
      <w:r w:rsidR="00C80583">
        <w:rPr>
          <w:i/>
          <w:sz w:val="28"/>
          <w:szCs w:val="28"/>
        </w:rPr>
        <w:t xml:space="preserve"> 524</w:t>
      </w:r>
      <w:r w:rsidRPr="002D3F6A">
        <w:rPr>
          <w:i/>
          <w:sz w:val="28"/>
          <w:szCs w:val="28"/>
        </w:rPr>
        <w:t>/QĐ-BTP ngày</w:t>
      </w:r>
      <w:r w:rsidR="00C80583">
        <w:rPr>
          <w:i/>
          <w:sz w:val="28"/>
          <w:szCs w:val="28"/>
        </w:rPr>
        <w:t xml:space="preserve"> 05 </w:t>
      </w:r>
      <w:r w:rsidRPr="002D3F6A">
        <w:rPr>
          <w:i/>
          <w:sz w:val="28"/>
          <w:szCs w:val="28"/>
        </w:rPr>
        <w:t>tháng</w:t>
      </w:r>
      <w:r w:rsidR="00C80583">
        <w:rPr>
          <w:i/>
          <w:sz w:val="28"/>
          <w:szCs w:val="28"/>
        </w:rPr>
        <w:t xml:space="preserve"> 4 </w:t>
      </w:r>
      <w:r w:rsidRPr="002D3F6A">
        <w:rPr>
          <w:i/>
          <w:sz w:val="28"/>
          <w:szCs w:val="28"/>
        </w:rPr>
        <w:t>năm 20</w:t>
      </w:r>
      <w:r w:rsidR="00564B6F" w:rsidRPr="002D3F6A">
        <w:rPr>
          <w:i/>
          <w:sz w:val="28"/>
          <w:szCs w:val="28"/>
        </w:rPr>
        <w:t>21</w:t>
      </w:r>
      <w:r w:rsidRPr="002D3F6A">
        <w:rPr>
          <w:i/>
          <w:sz w:val="28"/>
          <w:szCs w:val="28"/>
        </w:rPr>
        <w:t xml:space="preserve"> </w:t>
      </w:r>
    </w:p>
    <w:p w:rsidR="005C216B" w:rsidRPr="002D3F6A" w:rsidRDefault="005C216B" w:rsidP="005C216B">
      <w:pPr>
        <w:jc w:val="center"/>
        <w:rPr>
          <w:i/>
          <w:sz w:val="28"/>
          <w:szCs w:val="28"/>
        </w:rPr>
      </w:pPr>
      <w:r w:rsidRPr="002D3F6A">
        <w:rPr>
          <w:i/>
          <w:sz w:val="28"/>
          <w:szCs w:val="28"/>
        </w:rPr>
        <w:t>của Bộ trưởng Bộ Tư pháp)</w:t>
      </w:r>
    </w:p>
    <w:p w:rsidR="005C216B" w:rsidRPr="002D3F6A" w:rsidRDefault="005C216B" w:rsidP="005C216B">
      <w:pPr>
        <w:jc w:val="both"/>
        <w:rPr>
          <w:b/>
          <w:bCs/>
          <w:szCs w:val="28"/>
        </w:rPr>
      </w:pPr>
    </w:p>
    <w:p w:rsidR="005C216B" w:rsidRPr="002D3F6A" w:rsidRDefault="005B3B1F" w:rsidP="005C216B">
      <w:pPr>
        <w:spacing w:after="120"/>
        <w:ind w:firstLine="720"/>
        <w:jc w:val="both"/>
        <w:rPr>
          <w:b/>
          <w:bCs/>
          <w:sz w:val="26"/>
          <w:szCs w:val="26"/>
        </w:rPr>
      </w:pPr>
      <w:r>
        <w:rPr>
          <w:b/>
          <w:bCs/>
          <w:sz w:val="26"/>
          <w:szCs w:val="26"/>
        </w:rPr>
        <w:t xml:space="preserve">PHẦN </w:t>
      </w:r>
      <w:r w:rsidR="005C216B" w:rsidRPr="002D3F6A">
        <w:rPr>
          <w:b/>
          <w:bCs/>
          <w:sz w:val="26"/>
          <w:szCs w:val="26"/>
        </w:rPr>
        <w:t xml:space="preserve">I.  DANH MỤC THỦ TỤC HÀNH CHÍNH </w:t>
      </w:r>
    </w:p>
    <w:p w:rsidR="006C1ABC" w:rsidRPr="002D3F6A" w:rsidRDefault="006C1ABC" w:rsidP="005C216B">
      <w:pPr>
        <w:spacing w:after="120"/>
        <w:ind w:firstLine="720"/>
        <w:jc w:val="both"/>
        <w:rPr>
          <w:b/>
          <w:bCs/>
          <w:sz w:val="26"/>
          <w:szCs w:val="26"/>
        </w:rPr>
      </w:pPr>
      <w:r w:rsidRPr="002D3F6A">
        <w:rPr>
          <w:b/>
          <w:bCs/>
          <w:sz w:val="26"/>
          <w:szCs w:val="26"/>
        </w:rPr>
        <w:t>1. Thủ tục hành chính được ban hành mới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3402"/>
      </w:tblGrid>
      <w:tr w:rsidR="002D3F6A" w:rsidRPr="002D3F6A" w:rsidTr="006C1ABC">
        <w:tc>
          <w:tcPr>
            <w:tcW w:w="851" w:type="dxa"/>
            <w:shd w:val="clear" w:color="auto" w:fill="auto"/>
          </w:tcPr>
          <w:p w:rsidR="006C1ABC" w:rsidRPr="002D3F6A" w:rsidRDefault="006C1ABC" w:rsidP="00987914">
            <w:pPr>
              <w:spacing w:before="60" w:after="60"/>
              <w:jc w:val="center"/>
              <w:rPr>
                <w:b/>
                <w:sz w:val="26"/>
                <w:szCs w:val="26"/>
              </w:rPr>
            </w:pPr>
            <w:r w:rsidRPr="002D3F6A">
              <w:rPr>
                <w:b/>
                <w:sz w:val="26"/>
                <w:szCs w:val="26"/>
              </w:rPr>
              <w:t>STT</w:t>
            </w:r>
          </w:p>
        </w:tc>
        <w:tc>
          <w:tcPr>
            <w:tcW w:w="4819" w:type="dxa"/>
            <w:shd w:val="clear" w:color="auto" w:fill="auto"/>
          </w:tcPr>
          <w:p w:rsidR="006C1ABC" w:rsidRPr="002D3F6A" w:rsidRDefault="006C1ABC" w:rsidP="00987914">
            <w:pPr>
              <w:spacing w:before="60"/>
              <w:jc w:val="center"/>
              <w:rPr>
                <w:b/>
                <w:sz w:val="26"/>
                <w:szCs w:val="26"/>
              </w:rPr>
            </w:pPr>
            <w:r w:rsidRPr="002D3F6A">
              <w:rPr>
                <w:b/>
                <w:sz w:val="26"/>
                <w:szCs w:val="26"/>
              </w:rPr>
              <w:t>Tên thủ tục hành chính</w:t>
            </w:r>
          </w:p>
        </w:tc>
        <w:tc>
          <w:tcPr>
            <w:tcW w:w="3402" w:type="dxa"/>
            <w:shd w:val="clear" w:color="auto" w:fill="auto"/>
          </w:tcPr>
          <w:p w:rsidR="006C1ABC" w:rsidRPr="002D3F6A" w:rsidRDefault="006C1ABC" w:rsidP="00987914">
            <w:pPr>
              <w:spacing w:before="60" w:after="60"/>
              <w:jc w:val="center"/>
              <w:rPr>
                <w:b/>
                <w:sz w:val="26"/>
                <w:szCs w:val="26"/>
              </w:rPr>
            </w:pPr>
            <w:r w:rsidRPr="002D3F6A">
              <w:rPr>
                <w:b/>
                <w:sz w:val="26"/>
                <w:szCs w:val="26"/>
              </w:rPr>
              <w:t>Cơ quan thực hiện</w:t>
            </w:r>
          </w:p>
        </w:tc>
      </w:tr>
      <w:tr w:rsidR="002D3F6A" w:rsidRPr="002D3F6A" w:rsidTr="00987914">
        <w:tc>
          <w:tcPr>
            <w:tcW w:w="9072" w:type="dxa"/>
            <w:gridSpan w:val="3"/>
            <w:shd w:val="clear" w:color="auto" w:fill="auto"/>
          </w:tcPr>
          <w:p w:rsidR="006C1ABC" w:rsidRPr="002D3F6A" w:rsidRDefault="006C1ABC" w:rsidP="006C1ABC">
            <w:pPr>
              <w:spacing w:before="60" w:after="60"/>
              <w:rPr>
                <w:b/>
                <w:sz w:val="26"/>
                <w:szCs w:val="26"/>
              </w:rPr>
            </w:pPr>
            <w:r w:rsidRPr="002D3F6A">
              <w:rPr>
                <w:b/>
                <w:sz w:val="26"/>
                <w:szCs w:val="26"/>
              </w:rPr>
              <w:t>A. Thủ tục hành chính cấp Trung ương</w:t>
            </w:r>
          </w:p>
        </w:tc>
      </w:tr>
      <w:tr w:rsidR="002D3F6A" w:rsidRPr="002D3F6A" w:rsidTr="006C1ABC">
        <w:tc>
          <w:tcPr>
            <w:tcW w:w="851" w:type="dxa"/>
            <w:shd w:val="clear" w:color="auto" w:fill="auto"/>
          </w:tcPr>
          <w:p w:rsidR="006C1ABC" w:rsidRPr="002D3F6A" w:rsidRDefault="006C1ABC" w:rsidP="00987914">
            <w:pPr>
              <w:numPr>
                <w:ilvl w:val="0"/>
                <w:numId w:val="1"/>
              </w:numPr>
              <w:spacing w:before="60" w:after="60"/>
              <w:ind w:left="459"/>
              <w:jc w:val="center"/>
              <w:rPr>
                <w:sz w:val="26"/>
                <w:szCs w:val="26"/>
              </w:rPr>
            </w:pPr>
          </w:p>
        </w:tc>
        <w:tc>
          <w:tcPr>
            <w:tcW w:w="4819" w:type="dxa"/>
            <w:shd w:val="clear" w:color="auto" w:fill="auto"/>
          </w:tcPr>
          <w:p w:rsidR="006C1ABC" w:rsidRPr="002D3F6A" w:rsidRDefault="006C1ABC" w:rsidP="00987914">
            <w:pPr>
              <w:spacing w:before="60" w:after="60"/>
              <w:jc w:val="both"/>
              <w:rPr>
                <w:sz w:val="26"/>
                <w:szCs w:val="26"/>
              </w:rPr>
            </w:pPr>
            <w:r w:rsidRPr="002D3F6A">
              <w:rPr>
                <w:sz w:val="26"/>
                <w:szCs w:val="26"/>
              </w:rPr>
              <w:t xml:space="preserve">Cấp lại thẻ giám định viên tư pháp </w:t>
            </w:r>
          </w:p>
        </w:tc>
        <w:tc>
          <w:tcPr>
            <w:tcW w:w="3402" w:type="dxa"/>
            <w:shd w:val="clear" w:color="auto" w:fill="auto"/>
            <w:vAlign w:val="center"/>
          </w:tcPr>
          <w:p w:rsidR="006C1ABC" w:rsidRPr="002D3F6A" w:rsidRDefault="006C1ABC" w:rsidP="00987914">
            <w:pPr>
              <w:spacing w:before="60" w:after="60"/>
              <w:jc w:val="both"/>
              <w:rPr>
                <w:sz w:val="26"/>
                <w:szCs w:val="26"/>
              </w:rPr>
            </w:pPr>
            <w:r w:rsidRPr="002D3F6A">
              <w:rPr>
                <w:sz w:val="26"/>
                <w:szCs w:val="26"/>
                <w:lang w:val="nl-NL"/>
              </w:rPr>
              <w:t>Bộ, cơ quan ngang bộ được giao quản lý hoạt động giám định tư pháp</w:t>
            </w:r>
          </w:p>
        </w:tc>
      </w:tr>
      <w:tr w:rsidR="002D3F6A" w:rsidRPr="002D3F6A" w:rsidTr="00987914">
        <w:tc>
          <w:tcPr>
            <w:tcW w:w="9072" w:type="dxa"/>
            <w:gridSpan w:val="3"/>
            <w:shd w:val="clear" w:color="auto" w:fill="auto"/>
          </w:tcPr>
          <w:p w:rsidR="006C1ABC" w:rsidRPr="002D3F6A" w:rsidRDefault="006C1ABC" w:rsidP="00987914">
            <w:pPr>
              <w:spacing w:before="60" w:after="60"/>
              <w:jc w:val="both"/>
              <w:rPr>
                <w:sz w:val="26"/>
                <w:szCs w:val="26"/>
                <w:lang w:val="nl-NL"/>
              </w:rPr>
            </w:pPr>
            <w:r w:rsidRPr="002D3F6A">
              <w:rPr>
                <w:b/>
                <w:sz w:val="26"/>
                <w:szCs w:val="26"/>
              </w:rPr>
              <w:t>B. Thủ tục hành chính cấp tỉnh</w:t>
            </w:r>
          </w:p>
        </w:tc>
      </w:tr>
      <w:tr w:rsidR="002D3F6A" w:rsidRPr="002D3F6A" w:rsidTr="006C1ABC">
        <w:tc>
          <w:tcPr>
            <w:tcW w:w="851" w:type="dxa"/>
            <w:shd w:val="clear" w:color="auto" w:fill="auto"/>
          </w:tcPr>
          <w:p w:rsidR="006C1ABC" w:rsidRPr="002D3F6A" w:rsidRDefault="006C1ABC" w:rsidP="00987914">
            <w:pPr>
              <w:numPr>
                <w:ilvl w:val="0"/>
                <w:numId w:val="2"/>
              </w:numPr>
              <w:spacing w:before="60" w:after="60"/>
              <w:ind w:left="459"/>
              <w:jc w:val="center"/>
              <w:rPr>
                <w:sz w:val="26"/>
                <w:szCs w:val="26"/>
              </w:rPr>
            </w:pPr>
          </w:p>
        </w:tc>
        <w:tc>
          <w:tcPr>
            <w:tcW w:w="4819" w:type="dxa"/>
            <w:shd w:val="clear" w:color="auto" w:fill="auto"/>
            <w:vAlign w:val="center"/>
          </w:tcPr>
          <w:p w:rsidR="006C1ABC" w:rsidRPr="002D3F6A" w:rsidRDefault="006C1ABC" w:rsidP="00987914">
            <w:pPr>
              <w:spacing w:before="60" w:after="60"/>
              <w:jc w:val="both"/>
              <w:rPr>
                <w:sz w:val="26"/>
                <w:szCs w:val="26"/>
              </w:rPr>
            </w:pPr>
            <w:r w:rsidRPr="002D3F6A">
              <w:rPr>
                <w:sz w:val="26"/>
                <w:szCs w:val="26"/>
              </w:rPr>
              <w:t xml:space="preserve">Cấp lại thẻ giám định viên tư pháp </w:t>
            </w:r>
          </w:p>
        </w:tc>
        <w:tc>
          <w:tcPr>
            <w:tcW w:w="3402" w:type="dxa"/>
            <w:shd w:val="clear" w:color="auto" w:fill="auto"/>
            <w:vAlign w:val="center"/>
          </w:tcPr>
          <w:p w:rsidR="006C1ABC" w:rsidRPr="002D3F6A" w:rsidRDefault="006C1ABC" w:rsidP="00987914">
            <w:pPr>
              <w:spacing w:before="60" w:after="60"/>
              <w:jc w:val="both"/>
              <w:rPr>
                <w:sz w:val="26"/>
                <w:szCs w:val="26"/>
              </w:rPr>
            </w:pPr>
            <w:r w:rsidRPr="002D3F6A">
              <w:rPr>
                <w:sz w:val="26"/>
                <w:szCs w:val="26"/>
              </w:rPr>
              <w:t>Ủy ban nhân dân cấp tỉnh</w:t>
            </w:r>
          </w:p>
        </w:tc>
      </w:tr>
    </w:tbl>
    <w:p w:rsidR="006C1ABC" w:rsidRPr="002D3F6A" w:rsidRDefault="006C1ABC" w:rsidP="00780A5C">
      <w:pPr>
        <w:spacing w:before="120" w:after="120"/>
        <w:ind w:firstLine="720"/>
        <w:jc w:val="both"/>
        <w:rPr>
          <w:b/>
          <w:sz w:val="26"/>
          <w:szCs w:val="26"/>
        </w:rPr>
      </w:pPr>
      <w:r w:rsidRPr="002D3F6A">
        <w:rPr>
          <w:b/>
          <w:sz w:val="26"/>
          <w:szCs w:val="26"/>
        </w:rPr>
        <w:t>2. Thủ tục hành chính được sửa đổi, bổ sung</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4252"/>
        <w:gridCol w:w="2268"/>
      </w:tblGrid>
      <w:tr w:rsidR="005C216B" w:rsidRPr="002D3F6A" w:rsidTr="00A56489">
        <w:tc>
          <w:tcPr>
            <w:tcW w:w="851" w:type="dxa"/>
            <w:shd w:val="clear" w:color="auto" w:fill="auto"/>
          </w:tcPr>
          <w:p w:rsidR="005C216B" w:rsidRPr="002D3F6A" w:rsidRDefault="005C216B" w:rsidP="00A56489">
            <w:pPr>
              <w:spacing w:before="60" w:after="60"/>
              <w:jc w:val="center"/>
              <w:rPr>
                <w:b/>
                <w:sz w:val="26"/>
                <w:szCs w:val="26"/>
              </w:rPr>
            </w:pPr>
            <w:r w:rsidRPr="002D3F6A">
              <w:rPr>
                <w:b/>
                <w:sz w:val="26"/>
                <w:szCs w:val="26"/>
              </w:rPr>
              <w:t>STT</w:t>
            </w:r>
          </w:p>
        </w:tc>
        <w:tc>
          <w:tcPr>
            <w:tcW w:w="1701" w:type="dxa"/>
            <w:shd w:val="clear" w:color="auto" w:fill="auto"/>
          </w:tcPr>
          <w:p w:rsidR="005C216B" w:rsidRPr="002D3F6A" w:rsidRDefault="005C216B" w:rsidP="00A56489">
            <w:pPr>
              <w:spacing w:before="60" w:after="60"/>
              <w:jc w:val="center"/>
              <w:rPr>
                <w:b/>
                <w:sz w:val="26"/>
                <w:szCs w:val="26"/>
              </w:rPr>
            </w:pPr>
            <w:r w:rsidRPr="002D3F6A">
              <w:rPr>
                <w:b/>
                <w:sz w:val="26"/>
                <w:szCs w:val="26"/>
              </w:rPr>
              <w:t>Số hồ sơ TTHC</w:t>
            </w:r>
            <w:r w:rsidR="00987914">
              <w:rPr>
                <w:rStyle w:val="FootnoteReference"/>
                <w:b/>
                <w:sz w:val="26"/>
                <w:szCs w:val="26"/>
              </w:rPr>
              <w:footnoteReference w:id="1"/>
            </w:r>
          </w:p>
        </w:tc>
        <w:tc>
          <w:tcPr>
            <w:tcW w:w="4252" w:type="dxa"/>
            <w:shd w:val="clear" w:color="auto" w:fill="auto"/>
          </w:tcPr>
          <w:p w:rsidR="005C216B" w:rsidRPr="002D3F6A" w:rsidRDefault="005C216B" w:rsidP="00A56489">
            <w:pPr>
              <w:spacing w:before="60"/>
              <w:jc w:val="center"/>
              <w:rPr>
                <w:b/>
                <w:sz w:val="26"/>
                <w:szCs w:val="26"/>
              </w:rPr>
            </w:pPr>
            <w:r w:rsidRPr="002D3F6A">
              <w:rPr>
                <w:b/>
                <w:sz w:val="26"/>
                <w:szCs w:val="26"/>
              </w:rPr>
              <w:t>Tên thủ tục hành chính</w:t>
            </w:r>
          </w:p>
        </w:tc>
        <w:tc>
          <w:tcPr>
            <w:tcW w:w="2268" w:type="dxa"/>
            <w:shd w:val="clear" w:color="auto" w:fill="auto"/>
          </w:tcPr>
          <w:p w:rsidR="005C216B" w:rsidRPr="002D3F6A" w:rsidRDefault="005C216B" w:rsidP="00A56489">
            <w:pPr>
              <w:spacing w:before="60" w:after="60"/>
              <w:jc w:val="center"/>
              <w:rPr>
                <w:b/>
                <w:sz w:val="26"/>
                <w:szCs w:val="26"/>
              </w:rPr>
            </w:pPr>
            <w:r w:rsidRPr="002D3F6A">
              <w:rPr>
                <w:b/>
                <w:sz w:val="26"/>
                <w:szCs w:val="26"/>
              </w:rPr>
              <w:t>Cơ quan thực hiện</w:t>
            </w:r>
          </w:p>
        </w:tc>
      </w:tr>
      <w:tr w:rsidR="005C216B" w:rsidRPr="002D3F6A" w:rsidTr="00A56489">
        <w:tc>
          <w:tcPr>
            <w:tcW w:w="9072" w:type="dxa"/>
            <w:gridSpan w:val="4"/>
            <w:shd w:val="clear" w:color="auto" w:fill="auto"/>
          </w:tcPr>
          <w:p w:rsidR="005C216B" w:rsidRPr="002D3F6A" w:rsidRDefault="005C216B" w:rsidP="00A56489">
            <w:pPr>
              <w:spacing w:before="60" w:after="60"/>
              <w:jc w:val="both"/>
              <w:rPr>
                <w:b/>
                <w:sz w:val="26"/>
                <w:szCs w:val="26"/>
              </w:rPr>
            </w:pPr>
            <w:r w:rsidRPr="002D3F6A">
              <w:rPr>
                <w:b/>
                <w:sz w:val="26"/>
                <w:szCs w:val="26"/>
              </w:rPr>
              <w:t>A. Thủ tục hành chính cấp Trung ương</w:t>
            </w:r>
          </w:p>
        </w:tc>
      </w:tr>
      <w:tr w:rsidR="005C216B" w:rsidRPr="002D3F6A" w:rsidTr="00A56489">
        <w:tc>
          <w:tcPr>
            <w:tcW w:w="851" w:type="dxa"/>
            <w:shd w:val="clear" w:color="auto" w:fill="auto"/>
          </w:tcPr>
          <w:p w:rsidR="005C216B" w:rsidRPr="002D3F6A" w:rsidRDefault="005C216B" w:rsidP="00BC4AC5">
            <w:pPr>
              <w:pStyle w:val="ListParagraph"/>
              <w:numPr>
                <w:ilvl w:val="0"/>
                <w:numId w:val="4"/>
              </w:numPr>
              <w:spacing w:before="60" w:after="60"/>
              <w:jc w:val="center"/>
              <w:rPr>
                <w:sz w:val="26"/>
                <w:szCs w:val="26"/>
              </w:rPr>
            </w:pPr>
          </w:p>
        </w:tc>
        <w:tc>
          <w:tcPr>
            <w:tcW w:w="1701" w:type="dxa"/>
            <w:shd w:val="clear" w:color="auto" w:fill="auto"/>
            <w:vAlign w:val="center"/>
          </w:tcPr>
          <w:p w:rsidR="005C216B" w:rsidRPr="002D3F6A" w:rsidRDefault="002F5DAD" w:rsidP="00A56489">
            <w:pPr>
              <w:spacing w:before="60" w:after="60"/>
              <w:jc w:val="center"/>
              <w:rPr>
                <w:sz w:val="26"/>
                <w:szCs w:val="26"/>
              </w:rPr>
            </w:pPr>
            <w:hyperlink r:id="rId9" w:history="1">
              <w:r w:rsidR="00564B6F" w:rsidRPr="002D3F6A">
                <w:rPr>
                  <w:sz w:val="26"/>
                  <w:szCs w:val="26"/>
                </w:rPr>
                <w:t>2.000581</w:t>
              </w:r>
            </w:hyperlink>
          </w:p>
        </w:tc>
        <w:tc>
          <w:tcPr>
            <w:tcW w:w="4252" w:type="dxa"/>
            <w:shd w:val="clear" w:color="auto" w:fill="auto"/>
            <w:vAlign w:val="center"/>
          </w:tcPr>
          <w:p w:rsidR="005C216B" w:rsidRPr="002D3F6A" w:rsidRDefault="005C216B" w:rsidP="00A56489">
            <w:pPr>
              <w:spacing w:before="60" w:after="60"/>
              <w:jc w:val="both"/>
              <w:rPr>
                <w:sz w:val="26"/>
                <w:szCs w:val="26"/>
              </w:rPr>
            </w:pPr>
            <w:r w:rsidRPr="002D3F6A">
              <w:rPr>
                <w:sz w:val="26"/>
                <w:szCs w:val="26"/>
              </w:rPr>
              <w:t xml:space="preserve">Bổ nhiệm và cấp thẻ giám định viên tư pháp </w:t>
            </w:r>
          </w:p>
        </w:tc>
        <w:tc>
          <w:tcPr>
            <w:tcW w:w="2268" w:type="dxa"/>
            <w:shd w:val="clear" w:color="auto" w:fill="auto"/>
            <w:vAlign w:val="center"/>
          </w:tcPr>
          <w:p w:rsidR="005C216B" w:rsidRPr="002D3F6A" w:rsidRDefault="00C10171" w:rsidP="00A56489">
            <w:pPr>
              <w:spacing w:before="100" w:after="100"/>
              <w:jc w:val="both"/>
              <w:rPr>
                <w:sz w:val="26"/>
                <w:szCs w:val="26"/>
              </w:rPr>
            </w:pPr>
            <w:r w:rsidRPr="002D3F6A">
              <w:rPr>
                <w:sz w:val="26"/>
                <w:szCs w:val="26"/>
                <w:lang w:val="nl-NL"/>
              </w:rPr>
              <w:t>Bộ, cơ quan ngang bộ được giao quản lý hoạt động giám định tư pháp</w:t>
            </w:r>
          </w:p>
        </w:tc>
      </w:tr>
      <w:tr w:rsidR="005C216B" w:rsidRPr="002D3F6A" w:rsidTr="00A56489">
        <w:tc>
          <w:tcPr>
            <w:tcW w:w="851" w:type="dxa"/>
            <w:shd w:val="clear" w:color="auto" w:fill="auto"/>
          </w:tcPr>
          <w:p w:rsidR="005C216B" w:rsidRPr="002D3F6A" w:rsidRDefault="005C216B" w:rsidP="00BC4AC5">
            <w:pPr>
              <w:pStyle w:val="ListParagraph"/>
              <w:numPr>
                <w:ilvl w:val="0"/>
                <w:numId w:val="4"/>
              </w:numPr>
              <w:spacing w:before="60" w:after="60"/>
              <w:jc w:val="center"/>
              <w:rPr>
                <w:sz w:val="26"/>
                <w:szCs w:val="26"/>
              </w:rPr>
            </w:pPr>
          </w:p>
        </w:tc>
        <w:tc>
          <w:tcPr>
            <w:tcW w:w="1701" w:type="dxa"/>
            <w:shd w:val="clear" w:color="auto" w:fill="auto"/>
            <w:vAlign w:val="center"/>
          </w:tcPr>
          <w:p w:rsidR="005C216B" w:rsidRPr="002D3F6A" w:rsidRDefault="002F5DAD" w:rsidP="00A56489">
            <w:pPr>
              <w:spacing w:before="60" w:after="60"/>
              <w:jc w:val="center"/>
              <w:rPr>
                <w:sz w:val="26"/>
                <w:szCs w:val="26"/>
              </w:rPr>
            </w:pPr>
            <w:hyperlink r:id="rId10" w:history="1">
              <w:r w:rsidR="00564B6F" w:rsidRPr="002D3F6A">
                <w:rPr>
                  <w:sz w:val="26"/>
                  <w:szCs w:val="26"/>
                </w:rPr>
                <w:t>1.001162</w:t>
              </w:r>
            </w:hyperlink>
          </w:p>
        </w:tc>
        <w:tc>
          <w:tcPr>
            <w:tcW w:w="4252" w:type="dxa"/>
            <w:shd w:val="clear" w:color="auto" w:fill="auto"/>
            <w:vAlign w:val="center"/>
          </w:tcPr>
          <w:p w:rsidR="005C216B" w:rsidRPr="002D3F6A" w:rsidRDefault="005C216B" w:rsidP="00A56489">
            <w:pPr>
              <w:spacing w:before="100" w:after="100"/>
              <w:jc w:val="both"/>
              <w:rPr>
                <w:sz w:val="26"/>
                <w:szCs w:val="26"/>
              </w:rPr>
            </w:pPr>
            <w:r w:rsidRPr="002D3F6A">
              <w:rPr>
                <w:sz w:val="26"/>
                <w:szCs w:val="26"/>
              </w:rPr>
              <w:t xml:space="preserve">Miễn nhiệm giám định viên tư pháp </w:t>
            </w:r>
          </w:p>
        </w:tc>
        <w:tc>
          <w:tcPr>
            <w:tcW w:w="2268" w:type="dxa"/>
            <w:shd w:val="clear" w:color="auto" w:fill="auto"/>
            <w:vAlign w:val="center"/>
          </w:tcPr>
          <w:p w:rsidR="005C216B" w:rsidRPr="002D3F6A" w:rsidRDefault="00C10171" w:rsidP="00A56489">
            <w:pPr>
              <w:spacing w:before="120" w:after="120"/>
              <w:jc w:val="both"/>
              <w:rPr>
                <w:sz w:val="26"/>
                <w:szCs w:val="26"/>
              </w:rPr>
            </w:pPr>
            <w:r w:rsidRPr="002D3F6A">
              <w:rPr>
                <w:sz w:val="26"/>
                <w:szCs w:val="26"/>
                <w:lang w:val="nl-NL"/>
              </w:rPr>
              <w:t>Bộ, cơ quan ngang bộ được giao quản lý hoạt động giám định tư pháp</w:t>
            </w:r>
          </w:p>
        </w:tc>
      </w:tr>
      <w:tr w:rsidR="005C216B" w:rsidRPr="002D3F6A" w:rsidTr="00A56489">
        <w:tc>
          <w:tcPr>
            <w:tcW w:w="9072" w:type="dxa"/>
            <w:gridSpan w:val="4"/>
            <w:shd w:val="clear" w:color="auto" w:fill="auto"/>
          </w:tcPr>
          <w:p w:rsidR="005C216B" w:rsidRPr="002D3F6A" w:rsidRDefault="005C216B" w:rsidP="00A56489">
            <w:pPr>
              <w:spacing w:before="60" w:after="60"/>
              <w:jc w:val="both"/>
              <w:rPr>
                <w:sz w:val="26"/>
                <w:szCs w:val="26"/>
              </w:rPr>
            </w:pPr>
            <w:r w:rsidRPr="002D3F6A">
              <w:rPr>
                <w:b/>
                <w:sz w:val="26"/>
                <w:szCs w:val="26"/>
              </w:rPr>
              <w:t>B. Thủ tục hành chính cấp tỉnh</w:t>
            </w:r>
          </w:p>
        </w:tc>
      </w:tr>
      <w:tr w:rsidR="005C216B" w:rsidRPr="002D3F6A" w:rsidTr="00A56489">
        <w:tc>
          <w:tcPr>
            <w:tcW w:w="851" w:type="dxa"/>
            <w:shd w:val="clear" w:color="auto" w:fill="auto"/>
          </w:tcPr>
          <w:p w:rsidR="005C216B" w:rsidRPr="002D3F6A" w:rsidRDefault="005C216B" w:rsidP="00BC4AC5">
            <w:pPr>
              <w:pStyle w:val="ListParagraph"/>
              <w:numPr>
                <w:ilvl w:val="0"/>
                <w:numId w:val="5"/>
              </w:numPr>
              <w:spacing w:before="60" w:after="60"/>
              <w:jc w:val="center"/>
              <w:rPr>
                <w:sz w:val="26"/>
                <w:szCs w:val="26"/>
              </w:rPr>
            </w:pPr>
          </w:p>
        </w:tc>
        <w:tc>
          <w:tcPr>
            <w:tcW w:w="1701" w:type="dxa"/>
            <w:shd w:val="clear" w:color="auto" w:fill="auto"/>
            <w:vAlign w:val="center"/>
          </w:tcPr>
          <w:p w:rsidR="005C216B" w:rsidRPr="002D3F6A" w:rsidRDefault="002F5DAD" w:rsidP="00A56489">
            <w:pPr>
              <w:spacing w:before="60" w:after="60"/>
              <w:jc w:val="center"/>
              <w:rPr>
                <w:sz w:val="26"/>
                <w:szCs w:val="26"/>
              </w:rPr>
            </w:pPr>
            <w:hyperlink r:id="rId11" w:history="1">
              <w:r w:rsidR="00564B6F" w:rsidRPr="002D3F6A">
                <w:rPr>
                  <w:sz w:val="26"/>
                  <w:szCs w:val="26"/>
                </w:rPr>
                <w:t>1.001122</w:t>
              </w:r>
            </w:hyperlink>
          </w:p>
        </w:tc>
        <w:tc>
          <w:tcPr>
            <w:tcW w:w="4252" w:type="dxa"/>
            <w:shd w:val="clear" w:color="auto" w:fill="auto"/>
            <w:vAlign w:val="center"/>
          </w:tcPr>
          <w:p w:rsidR="005C216B" w:rsidRPr="002D3F6A" w:rsidRDefault="005C216B" w:rsidP="00A56489">
            <w:pPr>
              <w:spacing w:before="60" w:after="60"/>
              <w:jc w:val="both"/>
              <w:rPr>
                <w:sz w:val="26"/>
                <w:szCs w:val="26"/>
              </w:rPr>
            </w:pPr>
            <w:r w:rsidRPr="002D3F6A">
              <w:rPr>
                <w:sz w:val="26"/>
                <w:szCs w:val="26"/>
              </w:rPr>
              <w:t xml:space="preserve">Bổ nhiệm và cấp thẻ giám định viên tư pháp </w:t>
            </w:r>
          </w:p>
        </w:tc>
        <w:tc>
          <w:tcPr>
            <w:tcW w:w="2268" w:type="dxa"/>
            <w:shd w:val="clear" w:color="auto" w:fill="auto"/>
            <w:vAlign w:val="center"/>
          </w:tcPr>
          <w:p w:rsidR="005C216B" w:rsidRPr="002D3F6A" w:rsidRDefault="00761BD2" w:rsidP="00A56489">
            <w:pPr>
              <w:spacing w:before="60" w:after="60"/>
              <w:jc w:val="both"/>
              <w:rPr>
                <w:sz w:val="26"/>
                <w:szCs w:val="26"/>
              </w:rPr>
            </w:pPr>
            <w:r w:rsidRPr="002D3F6A">
              <w:rPr>
                <w:sz w:val="26"/>
                <w:szCs w:val="26"/>
              </w:rPr>
              <w:t>Ủy ban nhân dân cấp tỉnh</w:t>
            </w:r>
          </w:p>
        </w:tc>
      </w:tr>
      <w:tr w:rsidR="005C216B" w:rsidRPr="002D3F6A" w:rsidTr="00A56489">
        <w:tc>
          <w:tcPr>
            <w:tcW w:w="851" w:type="dxa"/>
            <w:shd w:val="clear" w:color="auto" w:fill="auto"/>
          </w:tcPr>
          <w:p w:rsidR="005C216B" w:rsidRPr="002D3F6A" w:rsidRDefault="005C216B" w:rsidP="00BC4AC5">
            <w:pPr>
              <w:pStyle w:val="ListParagraph"/>
              <w:numPr>
                <w:ilvl w:val="0"/>
                <w:numId w:val="5"/>
              </w:numPr>
              <w:spacing w:before="60" w:after="60"/>
              <w:jc w:val="center"/>
              <w:rPr>
                <w:sz w:val="26"/>
                <w:szCs w:val="26"/>
              </w:rPr>
            </w:pPr>
          </w:p>
        </w:tc>
        <w:tc>
          <w:tcPr>
            <w:tcW w:w="1701" w:type="dxa"/>
            <w:shd w:val="clear" w:color="auto" w:fill="auto"/>
            <w:vAlign w:val="center"/>
          </w:tcPr>
          <w:p w:rsidR="005C216B" w:rsidRPr="002D3F6A" w:rsidRDefault="002F5DAD" w:rsidP="00A56489">
            <w:pPr>
              <w:spacing w:before="60" w:after="60"/>
              <w:jc w:val="center"/>
              <w:rPr>
                <w:sz w:val="26"/>
                <w:szCs w:val="26"/>
              </w:rPr>
            </w:pPr>
            <w:hyperlink r:id="rId12" w:history="1">
              <w:r w:rsidR="00564B6F" w:rsidRPr="002D3F6A">
                <w:rPr>
                  <w:sz w:val="26"/>
                  <w:szCs w:val="26"/>
                </w:rPr>
                <w:t>2.000894</w:t>
              </w:r>
            </w:hyperlink>
          </w:p>
        </w:tc>
        <w:tc>
          <w:tcPr>
            <w:tcW w:w="4252" w:type="dxa"/>
            <w:shd w:val="clear" w:color="auto" w:fill="auto"/>
            <w:vAlign w:val="center"/>
          </w:tcPr>
          <w:p w:rsidR="005C216B" w:rsidRPr="002D3F6A" w:rsidRDefault="005C216B" w:rsidP="00A56489">
            <w:pPr>
              <w:spacing w:before="60" w:after="60"/>
              <w:jc w:val="both"/>
              <w:rPr>
                <w:sz w:val="26"/>
                <w:szCs w:val="26"/>
              </w:rPr>
            </w:pPr>
            <w:r w:rsidRPr="002D3F6A">
              <w:rPr>
                <w:sz w:val="26"/>
                <w:szCs w:val="26"/>
              </w:rPr>
              <w:t xml:space="preserve">Miễn nhiệm giám định viên tư pháp </w:t>
            </w:r>
          </w:p>
        </w:tc>
        <w:tc>
          <w:tcPr>
            <w:tcW w:w="2268" w:type="dxa"/>
            <w:shd w:val="clear" w:color="auto" w:fill="auto"/>
            <w:vAlign w:val="center"/>
          </w:tcPr>
          <w:p w:rsidR="005C216B" w:rsidRPr="002D3F6A" w:rsidRDefault="00761BD2" w:rsidP="00A56489">
            <w:pPr>
              <w:spacing w:before="120" w:after="120" w:line="360" w:lineRule="exact"/>
              <w:jc w:val="both"/>
              <w:rPr>
                <w:spacing w:val="-6"/>
                <w:sz w:val="26"/>
                <w:szCs w:val="26"/>
              </w:rPr>
            </w:pPr>
            <w:r w:rsidRPr="002D3F6A">
              <w:rPr>
                <w:sz w:val="26"/>
                <w:szCs w:val="26"/>
              </w:rPr>
              <w:t>Ủy ban nhân dân cấp tỉnh</w:t>
            </w:r>
          </w:p>
        </w:tc>
      </w:tr>
      <w:tr w:rsidR="005C216B" w:rsidRPr="002D3F6A" w:rsidTr="00A56489">
        <w:tc>
          <w:tcPr>
            <w:tcW w:w="851" w:type="dxa"/>
            <w:shd w:val="clear" w:color="auto" w:fill="auto"/>
          </w:tcPr>
          <w:p w:rsidR="005C216B" w:rsidRPr="002D3F6A" w:rsidRDefault="005C216B" w:rsidP="00BC4AC5">
            <w:pPr>
              <w:pStyle w:val="ListParagraph"/>
              <w:numPr>
                <w:ilvl w:val="0"/>
                <w:numId w:val="5"/>
              </w:numPr>
              <w:spacing w:before="60" w:after="60"/>
              <w:jc w:val="center"/>
              <w:rPr>
                <w:sz w:val="26"/>
                <w:szCs w:val="26"/>
              </w:rPr>
            </w:pPr>
          </w:p>
        </w:tc>
        <w:tc>
          <w:tcPr>
            <w:tcW w:w="1701" w:type="dxa"/>
            <w:shd w:val="clear" w:color="auto" w:fill="auto"/>
            <w:vAlign w:val="center"/>
          </w:tcPr>
          <w:p w:rsidR="005C216B" w:rsidRPr="002D3F6A" w:rsidRDefault="002F5DAD" w:rsidP="00A56489">
            <w:pPr>
              <w:spacing w:before="60" w:after="60"/>
              <w:jc w:val="center"/>
              <w:rPr>
                <w:sz w:val="26"/>
                <w:szCs w:val="26"/>
              </w:rPr>
            </w:pPr>
            <w:hyperlink r:id="rId13" w:history="1">
              <w:r w:rsidR="00564B6F" w:rsidRPr="002D3F6A">
                <w:rPr>
                  <w:sz w:val="26"/>
                  <w:szCs w:val="26"/>
                </w:rPr>
                <w:t>2.000890</w:t>
              </w:r>
            </w:hyperlink>
          </w:p>
        </w:tc>
        <w:tc>
          <w:tcPr>
            <w:tcW w:w="4252" w:type="dxa"/>
            <w:shd w:val="clear" w:color="auto" w:fill="auto"/>
            <w:vAlign w:val="center"/>
          </w:tcPr>
          <w:p w:rsidR="005C216B" w:rsidRPr="002D3F6A" w:rsidRDefault="005C216B" w:rsidP="00A56489">
            <w:pPr>
              <w:spacing w:before="60" w:after="60"/>
              <w:jc w:val="both"/>
              <w:rPr>
                <w:sz w:val="26"/>
                <w:szCs w:val="26"/>
              </w:rPr>
            </w:pPr>
            <w:r w:rsidRPr="002D3F6A">
              <w:rPr>
                <w:sz w:val="26"/>
                <w:szCs w:val="26"/>
              </w:rPr>
              <w:t xml:space="preserve">Cấp phép thành lập văn phòng giám định tư pháp </w:t>
            </w:r>
          </w:p>
        </w:tc>
        <w:tc>
          <w:tcPr>
            <w:tcW w:w="2268" w:type="dxa"/>
            <w:shd w:val="clear" w:color="auto" w:fill="auto"/>
            <w:vAlign w:val="center"/>
          </w:tcPr>
          <w:p w:rsidR="005C216B" w:rsidRPr="002D3F6A" w:rsidRDefault="00761BD2" w:rsidP="00A56489">
            <w:pPr>
              <w:spacing w:before="60" w:after="60"/>
              <w:jc w:val="both"/>
              <w:rPr>
                <w:sz w:val="26"/>
                <w:szCs w:val="26"/>
              </w:rPr>
            </w:pPr>
            <w:r w:rsidRPr="002D3F6A">
              <w:rPr>
                <w:sz w:val="26"/>
                <w:szCs w:val="26"/>
              </w:rPr>
              <w:t>Ủy ban nhân dân cấp tỉnh</w:t>
            </w:r>
          </w:p>
        </w:tc>
      </w:tr>
      <w:tr w:rsidR="005C216B" w:rsidRPr="002D3F6A" w:rsidTr="00A56489">
        <w:tc>
          <w:tcPr>
            <w:tcW w:w="851" w:type="dxa"/>
            <w:shd w:val="clear" w:color="auto" w:fill="auto"/>
          </w:tcPr>
          <w:p w:rsidR="005C216B" w:rsidRPr="002D3F6A" w:rsidRDefault="005C216B" w:rsidP="00BC4AC5">
            <w:pPr>
              <w:pStyle w:val="ListParagraph"/>
              <w:numPr>
                <w:ilvl w:val="0"/>
                <w:numId w:val="5"/>
              </w:numPr>
              <w:spacing w:before="60" w:after="60"/>
              <w:jc w:val="center"/>
              <w:rPr>
                <w:sz w:val="26"/>
                <w:szCs w:val="26"/>
              </w:rPr>
            </w:pPr>
          </w:p>
        </w:tc>
        <w:tc>
          <w:tcPr>
            <w:tcW w:w="1701" w:type="dxa"/>
            <w:shd w:val="clear" w:color="auto" w:fill="auto"/>
            <w:vAlign w:val="center"/>
          </w:tcPr>
          <w:p w:rsidR="005C216B" w:rsidRPr="002D3F6A" w:rsidRDefault="002F5DAD" w:rsidP="00A56489">
            <w:pPr>
              <w:spacing w:before="60" w:after="60"/>
              <w:jc w:val="center"/>
              <w:rPr>
                <w:sz w:val="26"/>
                <w:szCs w:val="26"/>
              </w:rPr>
            </w:pPr>
            <w:hyperlink r:id="rId14" w:history="1">
              <w:r w:rsidR="00564B6F" w:rsidRPr="002D3F6A">
                <w:rPr>
                  <w:sz w:val="26"/>
                  <w:szCs w:val="26"/>
                </w:rPr>
                <w:t>2.000823</w:t>
              </w:r>
            </w:hyperlink>
          </w:p>
        </w:tc>
        <w:tc>
          <w:tcPr>
            <w:tcW w:w="4252" w:type="dxa"/>
            <w:shd w:val="clear" w:color="auto" w:fill="auto"/>
            <w:vAlign w:val="center"/>
          </w:tcPr>
          <w:p w:rsidR="005C216B" w:rsidRPr="002D3F6A" w:rsidRDefault="005C216B" w:rsidP="00A56489">
            <w:pPr>
              <w:spacing w:before="60" w:after="60"/>
              <w:jc w:val="both"/>
              <w:rPr>
                <w:sz w:val="26"/>
                <w:szCs w:val="26"/>
              </w:rPr>
            </w:pPr>
            <w:r w:rsidRPr="002D3F6A">
              <w:rPr>
                <w:sz w:val="26"/>
                <w:szCs w:val="26"/>
              </w:rPr>
              <w:t xml:space="preserve">Đăng ký hoạt động văn phòng giám định tư pháp </w:t>
            </w:r>
          </w:p>
        </w:tc>
        <w:tc>
          <w:tcPr>
            <w:tcW w:w="2268" w:type="dxa"/>
            <w:shd w:val="clear" w:color="auto" w:fill="auto"/>
            <w:vAlign w:val="center"/>
          </w:tcPr>
          <w:p w:rsidR="005C216B" w:rsidRPr="002D3F6A" w:rsidRDefault="005C216B" w:rsidP="00A56489">
            <w:pPr>
              <w:spacing w:before="60" w:after="60"/>
              <w:jc w:val="both"/>
              <w:rPr>
                <w:sz w:val="26"/>
                <w:szCs w:val="26"/>
              </w:rPr>
            </w:pPr>
            <w:r w:rsidRPr="002D3F6A">
              <w:rPr>
                <w:sz w:val="26"/>
                <w:szCs w:val="26"/>
              </w:rPr>
              <w:t>Sở Tư pháp</w:t>
            </w:r>
          </w:p>
        </w:tc>
      </w:tr>
      <w:tr w:rsidR="005C216B" w:rsidRPr="002D3F6A" w:rsidTr="00A56489">
        <w:tc>
          <w:tcPr>
            <w:tcW w:w="851" w:type="dxa"/>
            <w:shd w:val="clear" w:color="auto" w:fill="auto"/>
          </w:tcPr>
          <w:p w:rsidR="005C216B" w:rsidRPr="002D3F6A" w:rsidRDefault="005C216B" w:rsidP="00BC4AC5">
            <w:pPr>
              <w:pStyle w:val="ListParagraph"/>
              <w:numPr>
                <w:ilvl w:val="0"/>
                <w:numId w:val="5"/>
              </w:numPr>
              <w:spacing w:before="60" w:after="60"/>
              <w:jc w:val="center"/>
              <w:rPr>
                <w:sz w:val="26"/>
                <w:szCs w:val="26"/>
              </w:rPr>
            </w:pPr>
          </w:p>
        </w:tc>
        <w:tc>
          <w:tcPr>
            <w:tcW w:w="1701" w:type="dxa"/>
            <w:shd w:val="clear" w:color="auto" w:fill="auto"/>
            <w:vAlign w:val="center"/>
          </w:tcPr>
          <w:p w:rsidR="005C216B" w:rsidRPr="002D3F6A" w:rsidRDefault="002F5DAD" w:rsidP="00A56489">
            <w:pPr>
              <w:spacing w:before="60" w:after="60"/>
              <w:jc w:val="center"/>
              <w:rPr>
                <w:sz w:val="26"/>
                <w:szCs w:val="26"/>
              </w:rPr>
            </w:pPr>
            <w:hyperlink r:id="rId15" w:history="1">
              <w:r w:rsidR="00564B6F" w:rsidRPr="002D3F6A">
                <w:rPr>
                  <w:sz w:val="26"/>
                  <w:szCs w:val="26"/>
                </w:rPr>
                <w:t>2.000568</w:t>
              </w:r>
            </w:hyperlink>
          </w:p>
        </w:tc>
        <w:tc>
          <w:tcPr>
            <w:tcW w:w="4252" w:type="dxa"/>
            <w:shd w:val="clear" w:color="auto" w:fill="auto"/>
            <w:vAlign w:val="center"/>
          </w:tcPr>
          <w:p w:rsidR="005C216B" w:rsidRPr="002D3F6A" w:rsidRDefault="005C216B" w:rsidP="00A56489">
            <w:pPr>
              <w:spacing w:before="60" w:after="60"/>
              <w:jc w:val="both"/>
              <w:rPr>
                <w:sz w:val="26"/>
                <w:szCs w:val="26"/>
              </w:rPr>
            </w:pPr>
            <w:r w:rsidRPr="002D3F6A">
              <w:rPr>
                <w:sz w:val="26"/>
                <w:szCs w:val="26"/>
              </w:rPr>
              <w:t>Thay đổi, bổ sung lĩnh vực giám định của Văn phòng giám định tư pháp</w:t>
            </w:r>
          </w:p>
        </w:tc>
        <w:tc>
          <w:tcPr>
            <w:tcW w:w="2268" w:type="dxa"/>
            <w:shd w:val="clear" w:color="auto" w:fill="auto"/>
            <w:vAlign w:val="center"/>
          </w:tcPr>
          <w:p w:rsidR="005C216B" w:rsidRPr="002D3F6A" w:rsidRDefault="00761BD2" w:rsidP="00A56489">
            <w:pPr>
              <w:spacing w:before="60" w:after="60"/>
              <w:jc w:val="both"/>
              <w:rPr>
                <w:sz w:val="26"/>
                <w:szCs w:val="26"/>
              </w:rPr>
            </w:pPr>
            <w:r w:rsidRPr="002D3F6A">
              <w:rPr>
                <w:sz w:val="26"/>
                <w:szCs w:val="26"/>
              </w:rPr>
              <w:t>Ủy ban nhân dân cấp tỉnh</w:t>
            </w:r>
          </w:p>
        </w:tc>
      </w:tr>
      <w:tr w:rsidR="005C216B" w:rsidRPr="002D3F6A" w:rsidTr="00A56489">
        <w:tc>
          <w:tcPr>
            <w:tcW w:w="851" w:type="dxa"/>
            <w:shd w:val="clear" w:color="auto" w:fill="auto"/>
          </w:tcPr>
          <w:p w:rsidR="005C216B" w:rsidRPr="002D3F6A" w:rsidRDefault="005C216B" w:rsidP="00BC4AC5">
            <w:pPr>
              <w:pStyle w:val="ListParagraph"/>
              <w:numPr>
                <w:ilvl w:val="0"/>
                <w:numId w:val="5"/>
              </w:numPr>
              <w:spacing w:before="60" w:after="60"/>
              <w:jc w:val="center"/>
              <w:rPr>
                <w:sz w:val="26"/>
                <w:szCs w:val="26"/>
              </w:rPr>
            </w:pPr>
          </w:p>
        </w:tc>
        <w:tc>
          <w:tcPr>
            <w:tcW w:w="1701" w:type="dxa"/>
            <w:shd w:val="clear" w:color="auto" w:fill="auto"/>
            <w:vAlign w:val="center"/>
          </w:tcPr>
          <w:p w:rsidR="005C216B" w:rsidRPr="002D3F6A" w:rsidRDefault="002F5DAD" w:rsidP="00564B6F">
            <w:pPr>
              <w:spacing w:before="60" w:after="60"/>
              <w:jc w:val="center"/>
              <w:rPr>
                <w:sz w:val="26"/>
                <w:szCs w:val="26"/>
              </w:rPr>
            </w:pPr>
            <w:hyperlink r:id="rId16" w:history="1">
              <w:r w:rsidR="00564B6F" w:rsidRPr="002D3F6A">
                <w:rPr>
                  <w:sz w:val="26"/>
                  <w:szCs w:val="26"/>
                </w:rPr>
                <w:t>1.001216</w:t>
              </w:r>
            </w:hyperlink>
          </w:p>
        </w:tc>
        <w:tc>
          <w:tcPr>
            <w:tcW w:w="4252" w:type="dxa"/>
            <w:shd w:val="clear" w:color="auto" w:fill="auto"/>
            <w:vAlign w:val="center"/>
          </w:tcPr>
          <w:p w:rsidR="005C216B" w:rsidRPr="002D3F6A" w:rsidRDefault="005C216B" w:rsidP="00A56489">
            <w:pPr>
              <w:spacing w:before="60" w:after="60"/>
              <w:jc w:val="both"/>
              <w:rPr>
                <w:sz w:val="26"/>
                <w:szCs w:val="26"/>
              </w:rPr>
            </w:pPr>
            <w:r w:rsidRPr="002D3F6A">
              <w:rPr>
                <w:sz w:val="26"/>
                <w:szCs w:val="26"/>
              </w:rPr>
              <w:t>Chuyển đổi loại hình Văn phòng giám định tư pháp</w:t>
            </w:r>
          </w:p>
        </w:tc>
        <w:tc>
          <w:tcPr>
            <w:tcW w:w="2268" w:type="dxa"/>
            <w:shd w:val="clear" w:color="auto" w:fill="auto"/>
            <w:vAlign w:val="center"/>
          </w:tcPr>
          <w:p w:rsidR="005C216B" w:rsidRPr="002D3F6A" w:rsidRDefault="00761BD2" w:rsidP="00A56489">
            <w:pPr>
              <w:spacing w:before="60" w:after="60"/>
              <w:jc w:val="both"/>
              <w:rPr>
                <w:sz w:val="26"/>
                <w:szCs w:val="26"/>
              </w:rPr>
            </w:pPr>
            <w:r w:rsidRPr="002D3F6A">
              <w:rPr>
                <w:sz w:val="26"/>
                <w:szCs w:val="26"/>
              </w:rPr>
              <w:t>Ủy ban nhân dân cấp tỉnh</w:t>
            </w:r>
          </w:p>
        </w:tc>
      </w:tr>
      <w:tr w:rsidR="005C216B" w:rsidRPr="002D3F6A" w:rsidTr="00A56489">
        <w:tc>
          <w:tcPr>
            <w:tcW w:w="851" w:type="dxa"/>
            <w:shd w:val="clear" w:color="auto" w:fill="auto"/>
          </w:tcPr>
          <w:p w:rsidR="005C216B" w:rsidRPr="002D3F6A" w:rsidRDefault="005C216B" w:rsidP="00BC4AC5">
            <w:pPr>
              <w:pStyle w:val="ListParagraph"/>
              <w:numPr>
                <w:ilvl w:val="0"/>
                <w:numId w:val="5"/>
              </w:numPr>
              <w:spacing w:before="60" w:after="60"/>
              <w:jc w:val="center"/>
              <w:rPr>
                <w:sz w:val="26"/>
                <w:szCs w:val="26"/>
              </w:rPr>
            </w:pPr>
          </w:p>
        </w:tc>
        <w:tc>
          <w:tcPr>
            <w:tcW w:w="1701" w:type="dxa"/>
            <w:shd w:val="clear" w:color="auto" w:fill="auto"/>
            <w:vAlign w:val="center"/>
          </w:tcPr>
          <w:p w:rsidR="005C216B" w:rsidRPr="002D3F6A" w:rsidRDefault="002F5DAD" w:rsidP="00A56489">
            <w:pPr>
              <w:spacing w:before="60" w:after="60"/>
              <w:jc w:val="center"/>
              <w:rPr>
                <w:sz w:val="26"/>
                <w:szCs w:val="26"/>
              </w:rPr>
            </w:pPr>
            <w:hyperlink r:id="rId17" w:history="1">
              <w:r w:rsidR="00564B6F" w:rsidRPr="002D3F6A">
                <w:rPr>
                  <w:sz w:val="26"/>
                  <w:szCs w:val="26"/>
                </w:rPr>
                <w:t>2.000555</w:t>
              </w:r>
            </w:hyperlink>
          </w:p>
        </w:tc>
        <w:tc>
          <w:tcPr>
            <w:tcW w:w="4252" w:type="dxa"/>
            <w:shd w:val="clear" w:color="auto" w:fill="auto"/>
            <w:vAlign w:val="center"/>
          </w:tcPr>
          <w:p w:rsidR="005C216B" w:rsidRPr="002D3F6A" w:rsidRDefault="00761BD2" w:rsidP="00A56489">
            <w:pPr>
              <w:spacing w:before="60" w:after="60"/>
              <w:jc w:val="both"/>
              <w:rPr>
                <w:sz w:val="26"/>
                <w:szCs w:val="26"/>
              </w:rPr>
            </w:pPr>
            <w:r w:rsidRPr="002D3F6A">
              <w:rPr>
                <w:sz w:val="26"/>
                <w:szCs w:val="26"/>
              </w:rPr>
              <w:t>Cấp lại Giấy đăng ký hoạt động của Văn phòng giám định tư pháp trong trường hợp thay đổi tên gọi, địa chỉ trụ sở, người đại diện theo pháp luật, danh sách thành viên hợp danh của Văn phòng giám định tư pháp</w:t>
            </w:r>
          </w:p>
        </w:tc>
        <w:tc>
          <w:tcPr>
            <w:tcW w:w="2268" w:type="dxa"/>
            <w:shd w:val="clear" w:color="auto" w:fill="auto"/>
            <w:vAlign w:val="center"/>
          </w:tcPr>
          <w:p w:rsidR="005C216B" w:rsidRPr="002D3F6A" w:rsidRDefault="005C216B" w:rsidP="00A56489">
            <w:pPr>
              <w:spacing w:before="60" w:after="60"/>
              <w:jc w:val="both"/>
              <w:rPr>
                <w:sz w:val="26"/>
                <w:szCs w:val="26"/>
              </w:rPr>
            </w:pPr>
            <w:r w:rsidRPr="002D3F6A">
              <w:rPr>
                <w:sz w:val="26"/>
                <w:szCs w:val="26"/>
              </w:rPr>
              <w:t>Sở Tư pháp</w:t>
            </w:r>
          </w:p>
        </w:tc>
      </w:tr>
      <w:tr w:rsidR="005C216B" w:rsidRPr="002D3F6A" w:rsidTr="00A56489">
        <w:tc>
          <w:tcPr>
            <w:tcW w:w="851" w:type="dxa"/>
            <w:shd w:val="clear" w:color="auto" w:fill="auto"/>
          </w:tcPr>
          <w:p w:rsidR="005C216B" w:rsidRPr="002D3F6A" w:rsidRDefault="005C216B" w:rsidP="00BC4AC5">
            <w:pPr>
              <w:pStyle w:val="ListParagraph"/>
              <w:numPr>
                <w:ilvl w:val="0"/>
                <w:numId w:val="5"/>
              </w:numPr>
              <w:spacing w:before="60" w:after="60"/>
              <w:jc w:val="center"/>
              <w:rPr>
                <w:sz w:val="26"/>
                <w:szCs w:val="26"/>
              </w:rPr>
            </w:pPr>
          </w:p>
        </w:tc>
        <w:tc>
          <w:tcPr>
            <w:tcW w:w="1701" w:type="dxa"/>
            <w:shd w:val="clear" w:color="auto" w:fill="auto"/>
            <w:vAlign w:val="center"/>
          </w:tcPr>
          <w:p w:rsidR="005C216B" w:rsidRPr="002D3F6A" w:rsidRDefault="002F5DAD" w:rsidP="00A56489">
            <w:pPr>
              <w:spacing w:before="60" w:after="60"/>
              <w:jc w:val="center"/>
              <w:rPr>
                <w:sz w:val="26"/>
                <w:szCs w:val="26"/>
              </w:rPr>
            </w:pPr>
            <w:hyperlink r:id="rId18" w:history="1">
              <w:r w:rsidR="00564B6F" w:rsidRPr="002D3F6A">
                <w:rPr>
                  <w:sz w:val="26"/>
                  <w:szCs w:val="26"/>
                </w:rPr>
                <w:t>1.001117</w:t>
              </w:r>
            </w:hyperlink>
          </w:p>
        </w:tc>
        <w:tc>
          <w:tcPr>
            <w:tcW w:w="4252" w:type="dxa"/>
            <w:shd w:val="clear" w:color="auto" w:fill="auto"/>
            <w:vAlign w:val="center"/>
          </w:tcPr>
          <w:p w:rsidR="005C216B" w:rsidRPr="002D3F6A" w:rsidRDefault="005C216B" w:rsidP="00A56489">
            <w:pPr>
              <w:spacing w:before="60" w:after="60"/>
              <w:jc w:val="both"/>
              <w:rPr>
                <w:sz w:val="26"/>
                <w:szCs w:val="26"/>
              </w:rPr>
            </w:pPr>
            <w:r w:rsidRPr="002D3F6A">
              <w:rPr>
                <w:sz w:val="26"/>
                <w:szCs w:val="26"/>
              </w:rPr>
              <w:t>Cấp lại Giấy đăng ký hoạt động của Văn phòng giám định tư pháp trong trường hợp Giấy đăng ký hoạt động bị hư hỏng hoặc bị mất</w:t>
            </w:r>
          </w:p>
        </w:tc>
        <w:tc>
          <w:tcPr>
            <w:tcW w:w="2268" w:type="dxa"/>
            <w:shd w:val="clear" w:color="auto" w:fill="auto"/>
            <w:vAlign w:val="center"/>
          </w:tcPr>
          <w:p w:rsidR="005C216B" w:rsidRPr="002D3F6A" w:rsidRDefault="005C216B" w:rsidP="00A56489">
            <w:pPr>
              <w:spacing w:before="60" w:after="60"/>
              <w:jc w:val="both"/>
              <w:rPr>
                <w:sz w:val="26"/>
                <w:szCs w:val="26"/>
              </w:rPr>
            </w:pPr>
            <w:r w:rsidRPr="002D3F6A">
              <w:rPr>
                <w:sz w:val="26"/>
                <w:szCs w:val="26"/>
              </w:rPr>
              <w:t>Sở Tư pháp</w:t>
            </w:r>
          </w:p>
        </w:tc>
      </w:tr>
    </w:tbl>
    <w:p w:rsidR="005C216B" w:rsidRPr="002D3F6A" w:rsidRDefault="005C216B" w:rsidP="005C216B">
      <w:pPr>
        <w:rPr>
          <w:b/>
          <w:bCs/>
          <w:sz w:val="26"/>
          <w:szCs w:val="26"/>
        </w:rPr>
      </w:pPr>
    </w:p>
    <w:p w:rsidR="005C216B" w:rsidRPr="002D3F6A" w:rsidRDefault="005C216B" w:rsidP="005C216B">
      <w:pPr>
        <w:spacing w:after="200" w:line="276" w:lineRule="auto"/>
        <w:rPr>
          <w:b/>
          <w:bCs/>
          <w:sz w:val="26"/>
          <w:szCs w:val="26"/>
        </w:rPr>
      </w:pPr>
      <w:r w:rsidRPr="002D3F6A">
        <w:rPr>
          <w:b/>
          <w:bCs/>
          <w:sz w:val="26"/>
          <w:szCs w:val="26"/>
        </w:rPr>
        <w:br w:type="page"/>
      </w:r>
    </w:p>
    <w:p w:rsidR="00693D88" w:rsidRPr="002D3F6A" w:rsidRDefault="005B3B1F" w:rsidP="00693D88">
      <w:pPr>
        <w:ind w:firstLine="720"/>
        <w:jc w:val="both"/>
        <w:rPr>
          <w:b/>
          <w:bCs/>
          <w:sz w:val="26"/>
          <w:szCs w:val="26"/>
        </w:rPr>
      </w:pPr>
      <w:r>
        <w:rPr>
          <w:b/>
          <w:bCs/>
          <w:sz w:val="26"/>
          <w:szCs w:val="26"/>
        </w:rPr>
        <w:lastRenderedPageBreak/>
        <w:t xml:space="preserve">PHẦN </w:t>
      </w:r>
      <w:r w:rsidR="00693D88" w:rsidRPr="002D3F6A">
        <w:rPr>
          <w:b/>
          <w:bCs/>
          <w:sz w:val="26"/>
          <w:szCs w:val="26"/>
        </w:rPr>
        <w:t xml:space="preserve">II. NỘI DUNG CỦA TỪNG THỦ TỤC HÀNH CHÍNH </w:t>
      </w:r>
    </w:p>
    <w:p w:rsidR="005C216B" w:rsidRPr="002D3F6A" w:rsidRDefault="005C216B" w:rsidP="005C216B">
      <w:pPr>
        <w:spacing w:before="120" w:after="120" w:line="320" w:lineRule="exact"/>
        <w:ind w:firstLine="720"/>
        <w:jc w:val="both"/>
        <w:rPr>
          <w:b/>
          <w:sz w:val="26"/>
          <w:szCs w:val="26"/>
        </w:rPr>
      </w:pPr>
      <w:r w:rsidRPr="002D3F6A">
        <w:rPr>
          <w:b/>
          <w:sz w:val="26"/>
          <w:szCs w:val="26"/>
        </w:rPr>
        <w:t>A. Thủ tục hành chính cấp Trung ương</w:t>
      </w:r>
    </w:p>
    <w:p w:rsidR="00761BD2" w:rsidRPr="002D3F6A" w:rsidRDefault="00761BD2" w:rsidP="00761BD2">
      <w:pPr>
        <w:spacing w:before="120" w:after="120" w:line="320" w:lineRule="exact"/>
        <w:ind w:firstLine="720"/>
        <w:jc w:val="both"/>
        <w:rPr>
          <w:b/>
          <w:sz w:val="26"/>
          <w:szCs w:val="26"/>
        </w:rPr>
      </w:pPr>
      <w:r w:rsidRPr="002D3F6A">
        <w:rPr>
          <w:b/>
          <w:sz w:val="26"/>
          <w:szCs w:val="26"/>
        </w:rPr>
        <w:t xml:space="preserve">1. Bổ nhiệm và </w:t>
      </w:r>
      <w:r w:rsidRPr="002D3F6A">
        <w:rPr>
          <w:b/>
          <w:i/>
          <w:sz w:val="26"/>
          <w:szCs w:val="26"/>
        </w:rPr>
        <w:t>cấp thẻ</w:t>
      </w:r>
      <w:r w:rsidRPr="002D3F6A">
        <w:rPr>
          <w:b/>
          <w:sz w:val="26"/>
          <w:szCs w:val="26"/>
        </w:rPr>
        <w:t xml:space="preserve"> giám định viên tư pháp</w:t>
      </w:r>
    </w:p>
    <w:p w:rsidR="00761BD2" w:rsidRPr="002D3F6A" w:rsidRDefault="00761BD2" w:rsidP="00761BD2">
      <w:pPr>
        <w:spacing w:before="120" w:after="120" w:line="320" w:lineRule="exact"/>
        <w:ind w:firstLine="720"/>
        <w:jc w:val="both"/>
        <w:rPr>
          <w:b/>
          <w:sz w:val="26"/>
          <w:szCs w:val="26"/>
        </w:rPr>
      </w:pPr>
      <w:r w:rsidRPr="002D3F6A">
        <w:rPr>
          <w:b/>
          <w:sz w:val="26"/>
          <w:szCs w:val="26"/>
        </w:rPr>
        <w:t xml:space="preserve">Trình tự thực hiện:        </w:t>
      </w:r>
    </w:p>
    <w:p w:rsidR="00AA22B6" w:rsidRPr="002D3F6A" w:rsidRDefault="00AA22B6" w:rsidP="00AA22B6">
      <w:pPr>
        <w:widowControl w:val="0"/>
        <w:spacing w:before="120" w:after="120" w:line="320" w:lineRule="exact"/>
        <w:ind w:firstLine="720"/>
        <w:jc w:val="both"/>
        <w:rPr>
          <w:sz w:val="26"/>
          <w:szCs w:val="26"/>
        </w:rPr>
      </w:pPr>
      <w:r w:rsidRPr="002D3F6A">
        <w:rPr>
          <w:sz w:val="26"/>
          <w:szCs w:val="26"/>
        </w:rPr>
        <w:t>Bộ Quốc phòng, Bộ Công an có trách nhiệm lựa chọn người có đủ tiêu chuẩn quy định tại khoản 1 Điều 7 của Luật Giám định tư pháp, đề nghị Bộ trưởng Bộ Y tế bổ nhiệm giám định viên pháp y thuộc bộ mình.</w:t>
      </w:r>
    </w:p>
    <w:p w:rsidR="00AA22B6" w:rsidRPr="002D3F6A" w:rsidRDefault="00AA22B6" w:rsidP="00AA22B6">
      <w:pPr>
        <w:widowControl w:val="0"/>
        <w:spacing w:before="120" w:after="120" w:line="320" w:lineRule="exact"/>
        <w:ind w:firstLine="720"/>
        <w:jc w:val="both"/>
        <w:rPr>
          <w:sz w:val="26"/>
          <w:szCs w:val="26"/>
        </w:rPr>
      </w:pPr>
      <w:r w:rsidRPr="002D3F6A">
        <w:rPr>
          <w:sz w:val="26"/>
          <w:szCs w:val="26"/>
        </w:rPr>
        <w:t xml:space="preserve">Bộ Quốc phòng, </w:t>
      </w:r>
      <w:r w:rsidRPr="002D3F6A">
        <w:rPr>
          <w:i/>
          <w:sz w:val="26"/>
          <w:szCs w:val="26"/>
        </w:rPr>
        <w:t>Viện kiểm sát nhân dân tối cao</w:t>
      </w:r>
      <w:r w:rsidRPr="002D3F6A">
        <w:rPr>
          <w:sz w:val="26"/>
          <w:szCs w:val="26"/>
        </w:rPr>
        <w:t xml:space="preserve"> có trách nhiệm lựa chọn người có đủ tiêu chuẩn quy định tại khoản 1 Điều 7 của Luật Giám định tư pháp, đề nghị Bộ trưởng Bộ Công an bổ nhiệm giám định viên kỹ thuật hình sự thuộc bộ, ngành mình.</w:t>
      </w:r>
    </w:p>
    <w:p w:rsidR="00761BD2" w:rsidRPr="002D3F6A" w:rsidRDefault="00761BD2" w:rsidP="00761BD2">
      <w:pPr>
        <w:widowControl w:val="0"/>
        <w:spacing w:before="120" w:after="120" w:line="320" w:lineRule="exact"/>
        <w:ind w:firstLine="720"/>
        <w:jc w:val="both"/>
        <w:rPr>
          <w:sz w:val="26"/>
          <w:szCs w:val="26"/>
        </w:rPr>
      </w:pPr>
      <w:r w:rsidRPr="002D3F6A">
        <w:rPr>
          <w:sz w:val="26"/>
          <w:szCs w:val="26"/>
        </w:rPr>
        <w:t>Thủ trưởng đơn vị thuộc bộ, cơ quan ngang bộ được giao quản lý hoạt động giám định tư pháp có trách nhiệm lựa chọn người có đủ tiêu chuẩn quy định tại khoản 1 Điều 7 của Luật giám định tư pháp, đề nghị Bộ trưởng, Thủ trưởng cơ quan ngang bộ bổ nhiệm giám định viên tư pháp ở lĩnh vực giám định thuộc thẩm quyền quản lý.</w:t>
      </w:r>
    </w:p>
    <w:p w:rsidR="00761BD2" w:rsidRPr="002D3F6A" w:rsidRDefault="00761BD2" w:rsidP="00761BD2">
      <w:pPr>
        <w:widowControl w:val="0"/>
        <w:spacing w:before="120" w:after="120" w:line="320" w:lineRule="exact"/>
        <w:ind w:firstLine="720"/>
        <w:jc w:val="both"/>
        <w:rPr>
          <w:sz w:val="26"/>
          <w:szCs w:val="26"/>
        </w:rPr>
      </w:pPr>
      <w:r w:rsidRPr="002D3F6A">
        <w:rPr>
          <w:sz w:val="26"/>
          <w:szCs w:val="26"/>
        </w:rPr>
        <w:t>Trong thời hạn 20 ngày, kể từ ngày nhận được hồ sơ hợp lệ, Bộ trưởng, Thủ trưởng cơ quan ngang bộ quyết định bổ nhiệm giám định viên tư pháp. Trường hợp từ chối thì phải thông báo cho người đề nghị bằng văn bản và nêu rõ lý do.</w:t>
      </w:r>
    </w:p>
    <w:p w:rsidR="00761BD2" w:rsidRPr="002D3F6A" w:rsidRDefault="00761BD2" w:rsidP="00761BD2">
      <w:pPr>
        <w:shd w:val="clear" w:color="auto" w:fill="FFFFFF"/>
        <w:spacing w:before="120" w:after="120" w:line="340" w:lineRule="exact"/>
        <w:ind w:firstLine="720"/>
        <w:jc w:val="both"/>
        <w:rPr>
          <w:sz w:val="26"/>
          <w:szCs w:val="26"/>
        </w:rPr>
      </w:pPr>
      <w:r w:rsidRPr="002D3F6A">
        <w:rPr>
          <w:sz w:val="26"/>
          <w:szCs w:val="26"/>
          <w:lang w:val="vi-VN"/>
        </w:rPr>
        <w:t xml:space="preserve">Trong thời hạn 10 ngày, kể từ ngày nhận được quyết định bổ nhiệm và cấp thẻ giám định viên tư pháp kèm theo hồ sơ quy định tại khoản 1 Điều </w:t>
      </w:r>
      <w:r w:rsidRPr="002D3F6A">
        <w:rPr>
          <w:sz w:val="26"/>
          <w:szCs w:val="26"/>
        </w:rPr>
        <w:t xml:space="preserve">6 </w:t>
      </w:r>
      <w:r w:rsidRPr="002D3F6A">
        <w:rPr>
          <w:rFonts w:eastAsiaTheme="minorHAnsi" w:cstheme="minorBidi"/>
          <w:sz w:val="26"/>
          <w:szCs w:val="26"/>
        </w:rPr>
        <w:t xml:space="preserve">Thông tư số 11/2020/TT-BTP ngày 31/12/2020 của Bộ trưởng Bộ Tư pháp </w:t>
      </w:r>
      <w:r w:rsidRPr="002D3F6A">
        <w:rPr>
          <w:sz w:val="26"/>
          <w:szCs w:val="26"/>
        </w:rPr>
        <w:t xml:space="preserve">quy định về </w:t>
      </w:r>
      <w:r w:rsidRPr="002D3F6A">
        <w:rPr>
          <w:rFonts w:eastAsia="Calibri"/>
          <w:sz w:val="26"/>
          <w:szCs w:val="26"/>
          <w:lang w:val="nl-NL"/>
        </w:rPr>
        <w:t>mẫu thẻ, trình tự, thủ tục cấp mới, cấp lại thẻ giám định viên tư pháp</w:t>
      </w:r>
      <w:r w:rsidRPr="002D3F6A">
        <w:rPr>
          <w:sz w:val="26"/>
          <w:szCs w:val="26"/>
          <w:lang w:val="vi-VN"/>
        </w:rPr>
        <w:t>, Thủ trưởng đơn vị thuộc bộ, cơ quan ngang bộ được phân công làm đầu mối quản lý chung công tác giám định tư pháp giúp Bộ trưởng, Thủ trưởng cơ quan ngang bộ thực hiện cấp thẻ giám định viên tư pháp</w:t>
      </w:r>
      <w:r w:rsidRPr="002D3F6A">
        <w:rPr>
          <w:sz w:val="26"/>
          <w:szCs w:val="26"/>
        </w:rPr>
        <w:t>.</w:t>
      </w:r>
    </w:p>
    <w:p w:rsidR="00761BD2" w:rsidRPr="002D3F6A" w:rsidRDefault="00761BD2" w:rsidP="00761BD2">
      <w:pPr>
        <w:spacing w:before="120" w:after="120" w:line="320" w:lineRule="exact"/>
        <w:ind w:firstLine="720"/>
        <w:jc w:val="both"/>
        <w:rPr>
          <w:sz w:val="26"/>
          <w:szCs w:val="26"/>
        </w:rPr>
      </w:pPr>
      <w:r w:rsidRPr="002D3F6A">
        <w:rPr>
          <w:b/>
          <w:sz w:val="26"/>
          <w:szCs w:val="26"/>
        </w:rPr>
        <w:t>Cách thức thực hiện:</w:t>
      </w:r>
      <w:r w:rsidRPr="002D3F6A">
        <w:rPr>
          <w:sz w:val="26"/>
          <w:szCs w:val="26"/>
        </w:rPr>
        <w:t xml:space="preserve"> Hồ sơ được nộp trực tiếp hoặc thông qua hệ thống bưu chính đến bộ, cơ quan ngang bộ có thẩm quyền.</w:t>
      </w:r>
    </w:p>
    <w:p w:rsidR="00761BD2" w:rsidRPr="002D3F6A" w:rsidRDefault="00761BD2" w:rsidP="00761BD2">
      <w:pPr>
        <w:spacing w:before="120" w:after="120" w:line="320" w:lineRule="exact"/>
        <w:ind w:firstLine="720"/>
        <w:jc w:val="both"/>
        <w:rPr>
          <w:b/>
          <w:sz w:val="26"/>
          <w:szCs w:val="26"/>
        </w:rPr>
      </w:pPr>
      <w:r w:rsidRPr="002D3F6A">
        <w:rPr>
          <w:b/>
          <w:sz w:val="26"/>
          <w:szCs w:val="26"/>
        </w:rPr>
        <w:t xml:space="preserve">Thành phần hồ sơ: </w:t>
      </w:r>
    </w:p>
    <w:p w:rsidR="00166F58" w:rsidRPr="002D3F6A" w:rsidRDefault="00761BD2" w:rsidP="00166F58">
      <w:pPr>
        <w:widowControl w:val="0"/>
        <w:spacing w:before="120" w:after="120" w:line="320" w:lineRule="exact"/>
        <w:ind w:firstLine="720"/>
        <w:jc w:val="both"/>
        <w:rPr>
          <w:i/>
          <w:sz w:val="26"/>
          <w:szCs w:val="26"/>
        </w:rPr>
      </w:pPr>
      <w:r w:rsidRPr="002D3F6A">
        <w:rPr>
          <w:i/>
          <w:sz w:val="26"/>
          <w:szCs w:val="26"/>
        </w:rPr>
        <w:t xml:space="preserve">- </w:t>
      </w:r>
      <w:r w:rsidR="00166F58" w:rsidRPr="002D3F6A">
        <w:rPr>
          <w:i/>
          <w:sz w:val="26"/>
          <w:szCs w:val="26"/>
        </w:rPr>
        <w:t>Văn bản đề nghị bổ nhiệm giám định viên tư pháp của cơ quan, tổ chức có thẩm quyền đề nghị quy định tại khoản 2 Điều 9 của Luật Giám định tư pháp hoặc đơn đề nghị bổ nhiệm giám định viên tư pháp của cá nhân đã là giám định viên tư pháp nhưng bị miễn nhiệm do nghỉ hưu hoặc thôi việc để thành lập Văn phòng giám định tư pháp.</w:t>
      </w:r>
    </w:p>
    <w:p w:rsidR="00761BD2" w:rsidRPr="002D3F6A" w:rsidRDefault="00761BD2" w:rsidP="00761BD2">
      <w:pPr>
        <w:widowControl w:val="0"/>
        <w:spacing w:before="120" w:after="120" w:line="320" w:lineRule="exact"/>
        <w:ind w:firstLine="720"/>
        <w:jc w:val="both"/>
        <w:rPr>
          <w:sz w:val="26"/>
          <w:szCs w:val="26"/>
        </w:rPr>
      </w:pPr>
      <w:r w:rsidRPr="002D3F6A">
        <w:rPr>
          <w:sz w:val="26"/>
          <w:szCs w:val="26"/>
        </w:rPr>
        <w:t>- Bản sao bằng tốt nghiệp đại học trở lên phù hợp với lĩnh vực chuyên môn được đề nghị bổ nhiệm.</w:t>
      </w:r>
    </w:p>
    <w:p w:rsidR="00761BD2" w:rsidRPr="002D3F6A" w:rsidRDefault="00761BD2" w:rsidP="00761BD2">
      <w:pPr>
        <w:widowControl w:val="0"/>
        <w:spacing w:before="120" w:after="120" w:line="320" w:lineRule="exact"/>
        <w:ind w:firstLine="720"/>
        <w:jc w:val="both"/>
        <w:rPr>
          <w:i/>
          <w:sz w:val="26"/>
          <w:szCs w:val="26"/>
        </w:rPr>
      </w:pPr>
      <w:r w:rsidRPr="002D3F6A">
        <w:rPr>
          <w:i/>
          <w:sz w:val="26"/>
          <w:szCs w:val="26"/>
        </w:rPr>
        <w:t>- Sơ yếu lý lịch và Phiếu lý lịch tư pháp (</w:t>
      </w:r>
      <w:r w:rsidRPr="002D3F6A">
        <w:rPr>
          <w:i/>
          <w:sz w:val="26"/>
          <w:szCs w:val="26"/>
          <w:shd w:val="clear" w:color="auto" w:fill="FFFFFF"/>
        </w:rPr>
        <w:t>Trường hợp người được đề nghị bổ nhiệm giám định viên tư pháp đang là công chức, viên chức, sĩ quan quân đội, sĩ quan công an nhân dân, quân nhân chuyên nghiệp, công nhân quốc phòng thì không cần có Phiếu lý lịch tư pháp).</w:t>
      </w:r>
    </w:p>
    <w:p w:rsidR="00761BD2" w:rsidRPr="002D3F6A" w:rsidRDefault="00761BD2" w:rsidP="00761BD2">
      <w:pPr>
        <w:widowControl w:val="0"/>
        <w:spacing w:before="120" w:after="120" w:line="320" w:lineRule="exact"/>
        <w:ind w:firstLine="720"/>
        <w:jc w:val="both"/>
        <w:rPr>
          <w:sz w:val="26"/>
          <w:szCs w:val="26"/>
        </w:rPr>
      </w:pPr>
      <w:r w:rsidRPr="002D3F6A">
        <w:rPr>
          <w:sz w:val="26"/>
          <w:szCs w:val="26"/>
        </w:rPr>
        <w:t xml:space="preserve">- Giấy xác nhận về thời gian thực tế hoạt động chuyên môn của cơ quan, tổ </w:t>
      </w:r>
      <w:r w:rsidRPr="002D3F6A">
        <w:rPr>
          <w:sz w:val="26"/>
          <w:szCs w:val="26"/>
        </w:rPr>
        <w:lastRenderedPageBreak/>
        <w:t>chức nơi người được đề nghị bổ nhiệm làm việc.</w:t>
      </w:r>
    </w:p>
    <w:p w:rsidR="00761BD2" w:rsidRPr="002D3F6A" w:rsidRDefault="00761BD2" w:rsidP="00761BD2">
      <w:pPr>
        <w:widowControl w:val="0"/>
        <w:spacing w:before="120" w:after="120" w:line="320" w:lineRule="exact"/>
        <w:ind w:firstLine="720"/>
        <w:jc w:val="both"/>
        <w:rPr>
          <w:sz w:val="26"/>
          <w:szCs w:val="26"/>
        </w:rPr>
      </w:pPr>
      <w:r w:rsidRPr="002D3F6A">
        <w:rPr>
          <w:sz w:val="26"/>
          <w:szCs w:val="26"/>
        </w:rPr>
        <w:t>- Chứng chỉ đào tạo hoặc bồi dưỡng nghiệp vụ giám định đối với người được đề nghị bổ nhiệm giám định viên tư pháp trong lĩnh vực pháp y, pháp y tâm thần và kỹ thuật hình sự.</w:t>
      </w:r>
    </w:p>
    <w:p w:rsidR="00761BD2" w:rsidRPr="002D3F6A" w:rsidRDefault="00761BD2" w:rsidP="00761BD2">
      <w:pPr>
        <w:spacing w:before="120" w:after="120" w:line="320" w:lineRule="exact"/>
        <w:ind w:firstLine="720"/>
        <w:jc w:val="both"/>
        <w:rPr>
          <w:sz w:val="26"/>
          <w:szCs w:val="26"/>
        </w:rPr>
      </w:pPr>
      <w:r w:rsidRPr="002D3F6A">
        <w:rPr>
          <w:sz w:val="26"/>
          <w:szCs w:val="26"/>
        </w:rPr>
        <w:t>- Các giấy tờ khác chứng minh người được đề nghị bổ nhiệm đủ tiêu chuẩn theo quy định của Bộ trưởng, Thủ trưởng cơ quan ngang bộ có thẩm quyền quản lý lĩnh vực giám định.</w:t>
      </w:r>
    </w:p>
    <w:p w:rsidR="00761BD2" w:rsidRPr="002D3F6A" w:rsidRDefault="00761BD2" w:rsidP="00761BD2">
      <w:pPr>
        <w:spacing w:before="120" w:after="120" w:line="320" w:lineRule="exact"/>
        <w:ind w:firstLine="720"/>
        <w:jc w:val="both"/>
        <w:rPr>
          <w:i/>
          <w:sz w:val="26"/>
          <w:szCs w:val="26"/>
          <w:shd w:val="clear" w:color="auto" w:fill="FFFFFF"/>
        </w:rPr>
      </w:pPr>
      <w:r w:rsidRPr="002D3F6A">
        <w:rPr>
          <w:i/>
          <w:sz w:val="26"/>
          <w:szCs w:val="26"/>
        </w:rPr>
        <w:t xml:space="preserve">- </w:t>
      </w:r>
      <w:r w:rsidRPr="002D3F6A">
        <w:rPr>
          <w:i/>
          <w:sz w:val="26"/>
          <w:szCs w:val="26"/>
          <w:shd w:val="clear" w:color="auto" w:fill="FFFFFF"/>
          <w:lang w:val="vi-VN"/>
        </w:rPr>
        <w:t>02 ảnh màu chân dung cỡ 2cm x 3cm (</w:t>
      </w:r>
      <w:r w:rsidRPr="002D3F6A">
        <w:rPr>
          <w:i/>
          <w:sz w:val="26"/>
          <w:szCs w:val="26"/>
          <w:shd w:val="clear" w:color="auto" w:fill="FFFFFF"/>
        </w:rPr>
        <w:t xml:space="preserve">chụp </w:t>
      </w:r>
      <w:r w:rsidRPr="002D3F6A">
        <w:rPr>
          <w:i/>
          <w:sz w:val="26"/>
          <w:szCs w:val="26"/>
          <w:shd w:val="clear" w:color="auto" w:fill="FFFFFF"/>
          <w:lang w:val="vi-VN"/>
        </w:rPr>
        <w:t>trong thời gian 6 tháng gần nhất) để phục vụ việc cấp thẻ</w:t>
      </w:r>
      <w:r w:rsidRPr="002D3F6A">
        <w:rPr>
          <w:i/>
          <w:sz w:val="26"/>
          <w:szCs w:val="26"/>
          <w:shd w:val="clear" w:color="auto" w:fill="FFFFFF"/>
        </w:rPr>
        <w:t>.</w:t>
      </w:r>
    </w:p>
    <w:p w:rsidR="00761BD2" w:rsidRPr="002D3F6A" w:rsidRDefault="00761BD2" w:rsidP="00761BD2">
      <w:pPr>
        <w:spacing w:before="120" w:after="120" w:line="320" w:lineRule="exact"/>
        <w:ind w:firstLine="720"/>
        <w:jc w:val="both"/>
        <w:rPr>
          <w:i/>
          <w:sz w:val="26"/>
          <w:szCs w:val="26"/>
        </w:rPr>
      </w:pPr>
      <w:r w:rsidRPr="002D3F6A">
        <w:rPr>
          <w:b/>
          <w:i/>
          <w:sz w:val="26"/>
          <w:szCs w:val="26"/>
        </w:rPr>
        <w:t>Số lượng hồ sơ</w:t>
      </w:r>
      <w:r w:rsidRPr="002D3F6A">
        <w:rPr>
          <w:i/>
          <w:sz w:val="26"/>
          <w:szCs w:val="26"/>
        </w:rPr>
        <w:t>: 01 bộ.</w:t>
      </w:r>
    </w:p>
    <w:p w:rsidR="00761BD2" w:rsidRPr="002D3F6A" w:rsidRDefault="00761BD2" w:rsidP="00761BD2">
      <w:pPr>
        <w:widowControl w:val="0"/>
        <w:spacing w:before="120" w:after="120" w:line="320" w:lineRule="exact"/>
        <w:ind w:firstLine="720"/>
        <w:jc w:val="both"/>
        <w:rPr>
          <w:sz w:val="26"/>
          <w:szCs w:val="26"/>
        </w:rPr>
      </w:pPr>
      <w:r w:rsidRPr="002D3F6A">
        <w:rPr>
          <w:b/>
          <w:sz w:val="26"/>
          <w:szCs w:val="26"/>
        </w:rPr>
        <w:t>Thời hạn giải quyết:</w:t>
      </w:r>
      <w:r w:rsidRPr="002D3F6A">
        <w:rPr>
          <w:sz w:val="26"/>
          <w:szCs w:val="26"/>
        </w:rPr>
        <w:t xml:space="preserve"> Trong thời hạn 20 ngày kể từ ngày nhận được hồ sơ hợp lệ, Bộ trưởng, Thủ trưởng cơ quan ngang bộ quyết định bổ nhiệm giám định viên tư pháp. Trường hợp từ chối thì phải thông báo cho người đề nghị bằng văn bản và nêu rõ lý do.</w:t>
      </w:r>
    </w:p>
    <w:p w:rsidR="00761BD2" w:rsidRPr="002D3F6A" w:rsidRDefault="00761BD2" w:rsidP="00761BD2">
      <w:pPr>
        <w:shd w:val="clear" w:color="auto" w:fill="FFFFFF"/>
        <w:spacing w:before="120" w:after="120" w:line="340" w:lineRule="exact"/>
        <w:ind w:firstLine="720"/>
        <w:jc w:val="both"/>
        <w:rPr>
          <w:i/>
          <w:sz w:val="26"/>
          <w:szCs w:val="26"/>
          <w:lang w:val="vi-VN"/>
        </w:rPr>
      </w:pPr>
      <w:r w:rsidRPr="002D3F6A">
        <w:rPr>
          <w:i/>
          <w:sz w:val="26"/>
          <w:szCs w:val="26"/>
          <w:lang w:val="vi-VN"/>
        </w:rPr>
        <w:t xml:space="preserve">Trong thời hạn 10 ngày, kể từ ngày nhận được quyết định bổ nhiệm và cấp thẻ giám định viên tư pháp kèm theo hồ sơ quy định tại khoản 1 Điều </w:t>
      </w:r>
      <w:r w:rsidRPr="002D3F6A">
        <w:rPr>
          <w:i/>
          <w:sz w:val="26"/>
          <w:szCs w:val="26"/>
        </w:rPr>
        <w:t>6 Thông tư số 11/2020/TT-BTP ngày 31/12/2020 của Bộ trưởng Bộ Tư pháp quy định về mẫu thẻ, trình tự, thủ tục cấp mới, cấp lại thẻ giám định viên tư pháp</w:t>
      </w:r>
      <w:r w:rsidRPr="002D3F6A">
        <w:rPr>
          <w:i/>
          <w:sz w:val="26"/>
          <w:szCs w:val="26"/>
          <w:lang w:val="vi-VN"/>
        </w:rPr>
        <w:t>, Thủ trưởng đơn vị thuộc bộ, cơ quan ngang bộ được phân công làm đầu mối quản lý chung công tác giám định tư pháp giúp Bộ trưởng, Thủ trưởng cơ quan ngang bộ thực hiện cấp thẻ giám định viên tư pháp.</w:t>
      </w:r>
    </w:p>
    <w:p w:rsidR="00761BD2" w:rsidRPr="002D3F6A" w:rsidRDefault="00761BD2" w:rsidP="00761BD2">
      <w:pPr>
        <w:spacing w:before="120" w:after="120" w:line="320" w:lineRule="exact"/>
        <w:ind w:firstLine="720"/>
        <w:jc w:val="both"/>
        <w:rPr>
          <w:b/>
          <w:sz w:val="26"/>
          <w:szCs w:val="26"/>
        </w:rPr>
      </w:pPr>
      <w:r w:rsidRPr="002D3F6A">
        <w:rPr>
          <w:b/>
          <w:sz w:val="26"/>
          <w:szCs w:val="26"/>
        </w:rPr>
        <w:t>Cơ quan giải quyết thủ tục hành chính:</w:t>
      </w:r>
    </w:p>
    <w:p w:rsidR="00761BD2" w:rsidRPr="002D3F6A" w:rsidRDefault="00761BD2" w:rsidP="00761BD2">
      <w:pPr>
        <w:widowControl w:val="0"/>
        <w:spacing w:before="120" w:after="120" w:line="320" w:lineRule="exact"/>
        <w:ind w:firstLine="720"/>
        <w:jc w:val="both"/>
        <w:rPr>
          <w:sz w:val="26"/>
          <w:szCs w:val="26"/>
        </w:rPr>
      </w:pPr>
      <w:r w:rsidRPr="002D3F6A">
        <w:rPr>
          <w:sz w:val="26"/>
          <w:szCs w:val="26"/>
        </w:rPr>
        <w:t xml:space="preserve">Bộ trưởng Bộ Y tế bổ nhiệm </w:t>
      </w:r>
      <w:r w:rsidRPr="002D3F6A">
        <w:rPr>
          <w:i/>
          <w:sz w:val="26"/>
          <w:szCs w:val="26"/>
        </w:rPr>
        <w:t>và cấp thẻ</w:t>
      </w:r>
      <w:r w:rsidRPr="002D3F6A">
        <w:rPr>
          <w:sz w:val="26"/>
          <w:szCs w:val="26"/>
        </w:rPr>
        <w:t xml:space="preserve"> giám định viên pháp y, giám định viên pháp y tâm thần hoạt động tại các cơ quan ở trung ương.</w:t>
      </w:r>
    </w:p>
    <w:p w:rsidR="00761BD2" w:rsidRPr="002D3F6A" w:rsidRDefault="00761BD2" w:rsidP="00761BD2">
      <w:pPr>
        <w:widowControl w:val="0"/>
        <w:spacing w:before="120" w:after="120" w:line="320" w:lineRule="exact"/>
        <w:ind w:firstLine="720"/>
        <w:jc w:val="both"/>
        <w:rPr>
          <w:sz w:val="26"/>
          <w:szCs w:val="26"/>
        </w:rPr>
      </w:pPr>
      <w:r w:rsidRPr="002D3F6A">
        <w:rPr>
          <w:sz w:val="26"/>
          <w:szCs w:val="26"/>
        </w:rPr>
        <w:t xml:space="preserve">Bộ trưởng Bộ Công an bổ nhiệm </w:t>
      </w:r>
      <w:r w:rsidRPr="002D3F6A">
        <w:rPr>
          <w:i/>
          <w:sz w:val="26"/>
          <w:szCs w:val="26"/>
        </w:rPr>
        <w:t>và cấp thẻ</w:t>
      </w:r>
      <w:r w:rsidRPr="002D3F6A">
        <w:rPr>
          <w:sz w:val="26"/>
          <w:szCs w:val="26"/>
        </w:rPr>
        <w:t xml:space="preserve"> giám định viên kỹ thuật hình sự hoạt động tại các cơ quan ở trung ương.</w:t>
      </w:r>
    </w:p>
    <w:p w:rsidR="00761BD2" w:rsidRPr="002D3F6A" w:rsidRDefault="00761BD2" w:rsidP="00761BD2">
      <w:pPr>
        <w:spacing w:before="120" w:after="120" w:line="320" w:lineRule="exact"/>
        <w:ind w:firstLine="720"/>
        <w:jc w:val="both"/>
        <w:rPr>
          <w:sz w:val="26"/>
          <w:szCs w:val="26"/>
        </w:rPr>
      </w:pPr>
      <w:r w:rsidRPr="002D3F6A">
        <w:rPr>
          <w:sz w:val="26"/>
          <w:szCs w:val="26"/>
        </w:rPr>
        <w:t xml:space="preserve">Bộ trưởng, Thủ trưởng cơ quan ngang bộ bổ nhiệm </w:t>
      </w:r>
      <w:r w:rsidRPr="002D3F6A">
        <w:rPr>
          <w:i/>
          <w:sz w:val="26"/>
          <w:szCs w:val="26"/>
        </w:rPr>
        <w:t>và cấp thẻ</w:t>
      </w:r>
      <w:r w:rsidRPr="002D3F6A">
        <w:rPr>
          <w:sz w:val="26"/>
          <w:szCs w:val="26"/>
        </w:rPr>
        <w:t xml:space="preserve"> giám định viên tư pháp hoạt động trong các lĩnh vực khác tại các cơ quan ở trung ương thuộc phạm vi quản lý.</w:t>
      </w:r>
    </w:p>
    <w:p w:rsidR="00761BD2" w:rsidRPr="002D3F6A" w:rsidRDefault="00761BD2" w:rsidP="00761BD2">
      <w:pPr>
        <w:spacing w:before="120" w:after="120" w:line="320" w:lineRule="exact"/>
        <w:ind w:firstLine="720"/>
        <w:jc w:val="both"/>
        <w:rPr>
          <w:sz w:val="26"/>
          <w:szCs w:val="26"/>
        </w:rPr>
      </w:pPr>
      <w:r w:rsidRPr="002D3F6A">
        <w:rPr>
          <w:b/>
          <w:sz w:val="26"/>
          <w:szCs w:val="26"/>
        </w:rPr>
        <w:t>Đối tượng thực hiện thủ tục hành chính:</w:t>
      </w:r>
      <w:r w:rsidRPr="002D3F6A">
        <w:rPr>
          <w:sz w:val="26"/>
          <w:szCs w:val="26"/>
        </w:rPr>
        <w:t xml:space="preserve"> Cá nhân </w:t>
      </w:r>
    </w:p>
    <w:p w:rsidR="000211C3" w:rsidRPr="002D3F6A" w:rsidRDefault="000211C3" w:rsidP="000211C3">
      <w:pPr>
        <w:spacing w:before="120" w:after="120" w:line="320" w:lineRule="exact"/>
        <w:ind w:firstLine="720"/>
        <w:jc w:val="both"/>
        <w:rPr>
          <w:sz w:val="26"/>
          <w:szCs w:val="26"/>
        </w:rPr>
      </w:pPr>
      <w:r w:rsidRPr="002D3F6A">
        <w:rPr>
          <w:b/>
          <w:sz w:val="26"/>
          <w:szCs w:val="26"/>
        </w:rPr>
        <w:t xml:space="preserve">Phí, lệ phí: </w:t>
      </w:r>
      <w:r w:rsidRPr="002D3F6A">
        <w:rPr>
          <w:sz w:val="26"/>
          <w:szCs w:val="26"/>
        </w:rPr>
        <w:t xml:space="preserve">Không </w:t>
      </w:r>
    </w:p>
    <w:p w:rsidR="00761BD2" w:rsidRPr="002D3F6A" w:rsidRDefault="00761BD2" w:rsidP="00761BD2">
      <w:pPr>
        <w:spacing w:before="120" w:after="120" w:line="320" w:lineRule="exact"/>
        <w:ind w:firstLine="720"/>
        <w:jc w:val="both"/>
        <w:rPr>
          <w:sz w:val="26"/>
          <w:szCs w:val="26"/>
        </w:rPr>
      </w:pPr>
      <w:r w:rsidRPr="002D3F6A">
        <w:rPr>
          <w:b/>
          <w:sz w:val="26"/>
          <w:szCs w:val="26"/>
        </w:rPr>
        <w:t>Kết quả thực hiện thủ tục hành chính:</w:t>
      </w:r>
      <w:r w:rsidRPr="002D3F6A">
        <w:rPr>
          <w:sz w:val="26"/>
          <w:szCs w:val="26"/>
        </w:rPr>
        <w:t xml:space="preserve"> Quyết định bổ nhiệm </w:t>
      </w:r>
      <w:r w:rsidRPr="002D3F6A">
        <w:rPr>
          <w:i/>
          <w:sz w:val="26"/>
          <w:szCs w:val="26"/>
        </w:rPr>
        <w:t>và cấp thẻ</w:t>
      </w:r>
      <w:r w:rsidRPr="002D3F6A">
        <w:rPr>
          <w:sz w:val="26"/>
          <w:szCs w:val="26"/>
        </w:rPr>
        <w:t xml:space="preserve"> giám định viên tư pháp. </w:t>
      </w:r>
    </w:p>
    <w:p w:rsidR="00761BD2" w:rsidRPr="002D3F6A" w:rsidRDefault="00761BD2" w:rsidP="00761BD2">
      <w:pPr>
        <w:spacing w:before="120" w:after="120" w:line="320" w:lineRule="exact"/>
        <w:ind w:firstLine="720"/>
        <w:jc w:val="both"/>
        <w:rPr>
          <w:i/>
          <w:sz w:val="26"/>
          <w:szCs w:val="26"/>
        </w:rPr>
      </w:pPr>
      <w:r w:rsidRPr="002D3F6A">
        <w:rPr>
          <w:b/>
          <w:i/>
          <w:sz w:val="26"/>
          <w:szCs w:val="26"/>
        </w:rPr>
        <w:t xml:space="preserve">Tên mẫu đơn, mẫu tờ khai, mẫu thẻ: </w:t>
      </w:r>
    </w:p>
    <w:p w:rsidR="00761BD2" w:rsidRPr="002D3F6A" w:rsidRDefault="00761BD2" w:rsidP="00761BD2">
      <w:pPr>
        <w:shd w:val="clear" w:color="auto" w:fill="FFFFFF"/>
        <w:spacing w:line="234" w:lineRule="atLeast"/>
        <w:ind w:firstLine="720"/>
        <w:jc w:val="both"/>
        <w:rPr>
          <w:rFonts w:eastAsia="Calibri"/>
          <w:i/>
          <w:sz w:val="26"/>
          <w:szCs w:val="26"/>
          <w:lang w:val="nl-NL"/>
        </w:rPr>
      </w:pPr>
      <w:r w:rsidRPr="002D3F6A">
        <w:rPr>
          <w:rFonts w:eastAsiaTheme="minorHAnsi" w:cstheme="minorBidi"/>
          <w:i/>
          <w:sz w:val="26"/>
          <w:szCs w:val="26"/>
        </w:rPr>
        <w:t xml:space="preserve">Mẫu số 1 - Mẫu thẻ giám định viên tư pháp; </w:t>
      </w:r>
      <w:r w:rsidRPr="002D3F6A">
        <w:rPr>
          <w:i/>
          <w:spacing w:val="-6"/>
          <w:sz w:val="26"/>
          <w:szCs w:val="26"/>
        </w:rPr>
        <w:t xml:space="preserve">Mẫu </w:t>
      </w:r>
      <w:r w:rsidRPr="002D3F6A">
        <w:rPr>
          <w:rFonts w:eastAsiaTheme="minorHAnsi" w:cstheme="minorBidi"/>
          <w:i/>
          <w:sz w:val="26"/>
          <w:szCs w:val="26"/>
        </w:rPr>
        <w:t xml:space="preserve">số 2- Quyết định bổ nhiệm và cấp thẻ giám định viên tư pháp; </w:t>
      </w:r>
      <w:r w:rsidRPr="002D3F6A">
        <w:rPr>
          <w:i/>
          <w:spacing w:val="-6"/>
          <w:sz w:val="26"/>
          <w:szCs w:val="26"/>
        </w:rPr>
        <w:t xml:space="preserve">Mẫu </w:t>
      </w:r>
      <w:r w:rsidRPr="002D3F6A">
        <w:rPr>
          <w:rFonts w:eastAsiaTheme="minorHAnsi" w:cstheme="minorBidi"/>
          <w:i/>
          <w:sz w:val="26"/>
          <w:szCs w:val="26"/>
        </w:rPr>
        <w:t xml:space="preserve"> số 4 - Quyết định cấp thẻ giám định viên tư pháp </w:t>
      </w:r>
      <w:r w:rsidRPr="002D3F6A">
        <w:rPr>
          <w:i/>
          <w:spacing w:val="-6"/>
          <w:sz w:val="26"/>
          <w:szCs w:val="26"/>
        </w:rPr>
        <w:t xml:space="preserve">ban hành kèm theo </w:t>
      </w:r>
      <w:r w:rsidRPr="002D3F6A">
        <w:rPr>
          <w:rFonts w:eastAsiaTheme="minorHAnsi" w:cstheme="minorBidi"/>
          <w:i/>
          <w:sz w:val="26"/>
          <w:szCs w:val="26"/>
        </w:rPr>
        <w:t xml:space="preserve">Thông tư số 11/2020/TT-BTP ngày 31/12/2020 của Bộ trưởng Bộ Tư pháp </w:t>
      </w:r>
      <w:r w:rsidRPr="002D3F6A">
        <w:rPr>
          <w:i/>
          <w:sz w:val="26"/>
          <w:szCs w:val="26"/>
        </w:rPr>
        <w:t xml:space="preserve">quy định về </w:t>
      </w:r>
      <w:r w:rsidRPr="002D3F6A">
        <w:rPr>
          <w:rFonts w:eastAsia="Calibri"/>
          <w:i/>
          <w:sz w:val="26"/>
          <w:szCs w:val="26"/>
          <w:lang w:val="nl-NL"/>
        </w:rPr>
        <w:t>mẫu thẻ, trình tự, thủ tục cấp mới, cấp lại thẻ giám định viên tư pháp.</w:t>
      </w:r>
    </w:p>
    <w:p w:rsidR="00761BD2" w:rsidRPr="002D3F6A" w:rsidRDefault="00761BD2" w:rsidP="00761BD2">
      <w:pPr>
        <w:ind w:firstLine="720"/>
        <w:jc w:val="both"/>
        <w:rPr>
          <w:b/>
          <w:spacing w:val="-4"/>
          <w:sz w:val="26"/>
          <w:szCs w:val="26"/>
        </w:rPr>
      </w:pPr>
      <w:r w:rsidRPr="002D3F6A">
        <w:rPr>
          <w:b/>
          <w:spacing w:val="-4"/>
          <w:sz w:val="26"/>
          <w:szCs w:val="26"/>
        </w:rPr>
        <w:lastRenderedPageBreak/>
        <w:t xml:space="preserve">Yêu cầu, điều kiện thực hiện thủ tục hành chính: </w:t>
      </w:r>
    </w:p>
    <w:p w:rsidR="00761BD2" w:rsidRPr="002D3F6A" w:rsidRDefault="00761BD2" w:rsidP="00761BD2">
      <w:pPr>
        <w:spacing w:before="120" w:after="120" w:line="320" w:lineRule="exact"/>
        <w:ind w:firstLine="720"/>
        <w:jc w:val="both"/>
        <w:rPr>
          <w:sz w:val="26"/>
          <w:szCs w:val="26"/>
        </w:rPr>
      </w:pPr>
      <w:r w:rsidRPr="002D3F6A">
        <w:rPr>
          <w:sz w:val="26"/>
          <w:szCs w:val="26"/>
        </w:rPr>
        <w:t>- Công dân Việt Nam thường trú tại Việt Nam có đủ các tiêu chuẩn sau đây có thể được xem xét, bổ nhiệm giám định viên tư pháp:</w:t>
      </w:r>
    </w:p>
    <w:p w:rsidR="00761BD2" w:rsidRPr="002D3F6A" w:rsidRDefault="00761BD2" w:rsidP="00761BD2">
      <w:pPr>
        <w:spacing w:before="120" w:after="120" w:line="320" w:lineRule="exact"/>
        <w:ind w:firstLine="720"/>
        <w:jc w:val="both"/>
        <w:rPr>
          <w:sz w:val="26"/>
          <w:szCs w:val="26"/>
        </w:rPr>
      </w:pPr>
      <w:r w:rsidRPr="002D3F6A">
        <w:rPr>
          <w:sz w:val="26"/>
          <w:szCs w:val="26"/>
        </w:rPr>
        <w:t>+ Có sức khỏe, phẩm chất đạo đức tốt;</w:t>
      </w:r>
    </w:p>
    <w:p w:rsidR="00761BD2" w:rsidRPr="002D3F6A" w:rsidRDefault="00761BD2" w:rsidP="00761BD2">
      <w:pPr>
        <w:spacing w:before="120" w:after="120" w:line="320" w:lineRule="exact"/>
        <w:ind w:firstLine="720"/>
        <w:jc w:val="both"/>
        <w:rPr>
          <w:sz w:val="26"/>
          <w:szCs w:val="26"/>
        </w:rPr>
      </w:pPr>
      <w:r w:rsidRPr="002D3F6A">
        <w:rPr>
          <w:sz w:val="26"/>
          <w:szCs w:val="26"/>
        </w:rPr>
        <w:t>+ Có trình độ đại học trở lên và đã qua thực tế hoạt động chuyên môn ở lĩnh vực được đào tạo từ đủ 05 năm trở lên.</w:t>
      </w:r>
    </w:p>
    <w:p w:rsidR="00761BD2" w:rsidRPr="002D3F6A" w:rsidRDefault="00761BD2" w:rsidP="00761BD2">
      <w:pPr>
        <w:spacing w:before="120" w:after="120" w:line="320" w:lineRule="exact"/>
        <w:ind w:firstLine="720"/>
        <w:jc w:val="both"/>
        <w:rPr>
          <w:sz w:val="26"/>
          <w:szCs w:val="26"/>
        </w:rPr>
      </w:pPr>
      <w:r w:rsidRPr="002D3F6A">
        <w:rPr>
          <w:sz w:val="26"/>
          <w:szCs w:val="26"/>
        </w:rPr>
        <w:t>Trường hợp người được đề nghị bổ nhiệm giám định viên pháp y, pháp y tâm thần, kỹ thuật hình sự đã trực tiếp giúp việc trong hoạt động giám định ở tổ chức giám định pháp y, pháp y tâm thần, kỹ thuật hình sự thì thời gian hoạt động thực tế chuyên môn từ đủ 03 năm trở lên;</w:t>
      </w:r>
    </w:p>
    <w:p w:rsidR="00761BD2" w:rsidRPr="002D3F6A" w:rsidRDefault="00761BD2" w:rsidP="00761BD2">
      <w:pPr>
        <w:spacing w:before="120" w:after="120" w:line="320" w:lineRule="exact"/>
        <w:ind w:firstLine="720"/>
        <w:jc w:val="both"/>
        <w:rPr>
          <w:sz w:val="26"/>
          <w:szCs w:val="26"/>
        </w:rPr>
      </w:pPr>
      <w:r w:rsidRPr="002D3F6A">
        <w:rPr>
          <w:sz w:val="26"/>
          <w:szCs w:val="26"/>
        </w:rPr>
        <w:t>+ Đối với người được đề nghị bổ nhiệm giám định viên tư pháp trong lĩnh vực pháp y, pháp y tâm thần và kỹ thuật hình sự phải có chứng chỉ đã qua đào tạo hoặc bồi dưỡng nghiệp vụ giám định.</w:t>
      </w:r>
    </w:p>
    <w:p w:rsidR="00761BD2" w:rsidRPr="002D3F6A" w:rsidRDefault="00761BD2" w:rsidP="00761BD2">
      <w:pPr>
        <w:spacing w:before="120" w:after="120" w:line="320" w:lineRule="exact"/>
        <w:ind w:firstLine="720"/>
        <w:jc w:val="both"/>
        <w:rPr>
          <w:sz w:val="26"/>
          <w:szCs w:val="26"/>
        </w:rPr>
      </w:pPr>
      <w:r w:rsidRPr="002D3F6A">
        <w:rPr>
          <w:sz w:val="26"/>
          <w:szCs w:val="26"/>
        </w:rPr>
        <w:t xml:space="preserve">- Người thuộc một trong các trường hợp sau đây không được bổ nhiệm giám định viên tư pháp: </w:t>
      </w:r>
    </w:p>
    <w:p w:rsidR="00761BD2" w:rsidRPr="002D3F6A" w:rsidRDefault="00761BD2" w:rsidP="00761BD2">
      <w:pPr>
        <w:spacing w:before="120" w:after="120" w:line="320" w:lineRule="exact"/>
        <w:ind w:firstLine="720"/>
        <w:jc w:val="both"/>
        <w:rPr>
          <w:sz w:val="26"/>
          <w:szCs w:val="26"/>
        </w:rPr>
      </w:pPr>
      <w:r w:rsidRPr="002D3F6A">
        <w:rPr>
          <w:sz w:val="26"/>
          <w:szCs w:val="26"/>
        </w:rPr>
        <w:t xml:space="preserve"> + Mất năng lực hành vi dân sự hoặc bị hạn chế năng lực hành vi dân sự;</w:t>
      </w:r>
    </w:p>
    <w:p w:rsidR="00761BD2" w:rsidRPr="002D3F6A" w:rsidRDefault="00761BD2" w:rsidP="00761BD2">
      <w:pPr>
        <w:spacing w:before="120" w:after="120" w:line="320" w:lineRule="exact"/>
        <w:ind w:firstLine="720"/>
        <w:jc w:val="both"/>
        <w:rPr>
          <w:sz w:val="26"/>
          <w:szCs w:val="26"/>
        </w:rPr>
      </w:pPr>
      <w:r w:rsidRPr="002D3F6A">
        <w:rPr>
          <w:sz w:val="26"/>
          <w:szCs w:val="26"/>
        </w:rPr>
        <w:t xml:space="preserve"> + Đang bị truy cứu trách nhiệm hình sự; đã bị kết án mà chưa được xoá án tích về tội phạm do vô ý hoặc tội phạm ít nghiêm trọng do cố ý; đã bị kết án về tội phạm nghiêm trọng, tội phạm rất nghiêm trọng, tội phạm đặc biệt nghiêm trọng do cố ý;</w:t>
      </w:r>
    </w:p>
    <w:p w:rsidR="00761BD2" w:rsidRPr="002D3F6A" w:rsidRDefault="00761BD2" w:rsidP="00761BD2">
      <w:pPr>
        <w:spacing w:before="120" w:after="120" w:line="320" w:lineRule="exact"/>
        <w:ind w:firstLine="720"/>
        <w:jc w:val="both"/>
        <w:rPr>
          <w:sz w:val="26"/>
          <w:szCs w:val="26"/>
        </w:rPr>
      </w:pPr>
      <w:r w:rsidRPr="002D3F6A">
        <w:rPr>
          <w:sz w:val="26"/>
          <w:szCs w:val="26"/>
        </w:rPr>
        <w:t xml:space="preserve"> + Đang bị áp dụng biện pháp xử lý hành chính giáo dục tại xã, phường, thị trấn, đưa vào cơ sở cai nghiện bắt buộc hoặc đưa vào cơ sở giáo dục bắt buộc.</w:t>
      </w:r>
    </w:p>
    <w:p w:rsidR="00761BD2" w:rsidRPr="002D3F6A" w:rsidRDefault="00761BD2" w:rsidP="00761BD2">
      <w:pPr>
        <w:shd w:val="clear" w:color="auto" w:fill="FFFFFF"/>
        <w:spacing w:line="234" w:lineRule="atLeast"/>
        <w:ind w:firstLine="720"/>
        <w:jc w:val="both"/>
        <w:rPr>
          <w:sz w:val="26"/>
          <w:szCs w:val="26"/>
        </w:rPr>
      </w:pPr>
      <w:r w:rsidRPr="002D3F6A">
        <w:rPr>
          <w:b/>
          <w:sz w:val="26"/>
          <w:szCs w:val="26"/>
        </w:rPr>
        <w:t>Căn cứ pháp lý của thủ tục hành chính</w:t>
      </w:r>
      <w:r w:rsidRPr="002D3F6A">
        <w:rPr>
          <w:sz w:val="26"/>
          <w:szCs w:val="26"/>
        </w:rPr>
        <w:t xml:space="preserve">: </w:t>
      </w:r>
    </w:p>
    <w:p w:rsidR="00761BD2" w:rsidRPr="002D3F6A" w:rsidRDefault="00761BD2" w:rsidP="00761BD2">
      <w:pPr>
        <w:shd w:val="clear" w:color="auto" w:fill="FFFFFF"/>
        <w:spacing w:line="234" w:lineRule="atLeast"/>
        <w:ind w:firstLine="720"/>
        <w:jc w:val="both"/>
        <w:rPr>
          <w:sz w:val="26"/>
          <w:szCs w:val="26"/>
        </w:rPr>
      </w:pPr>
      <w:r w:rsidRPr="002D3F6A">
        <w:rPr>
          <w:sz w:val="26"/>
          <w:szCs w:val="26"/>
        </w:rPr>
        <w:t xml:space="preserve">Luật giám định tư pháp năm 2012; </w:t>
      </w:r>
    </w:p>
    <w:p w:rsidR="00761BD2" w:rsidRPr="002D3F6A" w:rsidRDefault="00761BD2" w:rsidP="00761BD2">
      <w:pPr>
        <w:shd w:val="clear" w:color="auto" w:fill="FFFFFF"/>
        <w:spacing w:line="234" w:lineRule="atLeast"/>
        <w:ind w:firstLine="720"/>
        <w:jc w:val="both"/>
        <w:rPr>
          <w:i/>
          <w:sz w:val="26"/>
          <w:szCs w:val="26"/>
        </w:rPr>
      </w:pPr>
      <w:r w:rsidRPr="002D3F6A">
        <w:rPr>
          <w:i/>
          <w:sz w:val="26"/>
          <w:szCs w:val="26"/>
        </w:rPr>
        <w:t>Luật số 56/2020/QH14 ngày 10/6/2020 của Quốc hội khóa IVX sửa đổi, bổ sung một số điều của Luật giám định tư pháp;</w:t>
      </w:r>
    </w:p>
    <w:p w:rsidR="00761BD2" w:rsidRPr="002D3F6A" w:rsidRDefault="00761BD2" w:rsidP="00761BD2">
      <w:pPr>
        <w:spacing w:before="120" w:after="120" w:line="320" w:lineRule="exact"/>
        <w:ind w:firstLine="720"/>
        <w:jc w:val="both"/>
        <w:rPr>
          <w:i/>
          <w:sz w:val="26"/>
          <w:szCs w:val="26"/>
        </w:rPr>
      </w:pPr>
      <w:r w:rsidRPr="002D3F6A">
        <w:rPr>
          <w:i/>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761BD2" w:rsidRPr="002D3F6A" w:rsidRDefault="00761BD2" w:rsidP="00761BD2">
      <w:pPr>
        <w:shd w:val="clear" w:color="auto" w:fill="FFFFFF"/>
        <w:spacing w:line="234" w:lineRule="atLeast"/>
        <w:ind w:firstLine="720"/>
        <w:jc w:val="both"/>
        <w:rPr>
          <w:rFonts w:eastAsia="Calibri"/>
          <w:i/>
          <w:sz w:val="26"/>
          <w:szCs w:val="26"/>
          <w:lang w:val="nl-NL"/>
        </w:rPr>
      </w:pPr>
      <w:r w:rsidRPr="002D3F6A">
        <w:rPr>
          <w:i/>
          <w:sz w:val="26"/>
          <w:szCs w:val="26"/>
        </w:rPr>
        <w:t xml:space="preserve"> </w:t>
      </w:r>
      <w:r w:rsidRPr="002D3F6A">
        <w:rPr>
          <w:rFonts w:eastAsiaTheme="minorHAnsi" w:cstheme="minorBidi"/>
          <w:i/>
          <w:sz w:val="26"/>
          <w:szCs w:val="26"/>
        </w:rPr>
        <w:t xml:space="preserve">Thông tư số 11/2020/TT-BTP ngày 31/12/2020 của Bộ trưởng Bộ Tư pháp </w:t>
      </w:r>
      <w:r w:rsidRPr="002D3F6A">
        <w:rPr>
          <w:i/>
          <w:sz w:val="26"/>
          <w:szCs w:val="26"/>
        </w:rPr>
        <w:t xml:space="preserve">quy định về </w:t>
      </w:r>
      <w:r w:rsidRPr="002D3F6A">
        <w:rPr>
          <w:rFonts w:eastAsia="Calibri"/>
          <w:i/>
          <w:sz w:val="26"/>
          <w:szCs w:val="26"/>
          <w:lang w:val="nl-NL"/>
        </w:rPr>
        <w:t>mẫu thẻ, trình tự, thủ tục cấp mới, cấp lại thẻ giám định viên tư pháp.</w:t>
      </w:r>
    </w:p>
    <w:p w:rsidR="00761BD2" w:rsidRPr="002D3F6A" w:rsidRDefault="00761BD2" w:rsidP="00761BD2">
      <w:pPr>
        <w:jc w:val="both"/>
        <w:rPr>
          <w:rFonts w:eastAsiaTheme="minorHAnsi" w:cstheme="minorBidi"/>
          <w:i/>
          <w:sz w:val="26"/>
          <w:szCs w:val="26"/>
        </w:rPr>
      </w:pPr>
    </w:p>
    <w:p w:rsidR="00761BD2" w:rsidRPr="002D3F6A" w:rsidRDefault="00761BD2" w:rsidP="00761BD2">
      <w:pPr>
        <w:spacing w:before="120" w:after="120" w:line="320" w:lineRule="exact"/>
        <w:ind w:firstLine="720"/>
        <w:jc w:val="both"/>
      </w:pPr>
    </w:p>
    <w:p w:rsidR="00761BD2" w:rsidRPr="002D3F6A" w:rsidRDefault="00761BD2" w:rsidP="00761BD2">
      <w:pPr>
        <w:spacing w:before="120" w:after="120" w:line="320" w:lineRule="exact"/>
        <w:ind w:firstLine="720"/>
        <w:jc w:val="both"/>
        <w:rPr>
          <w:sz w:val="26"/>
          <w:szCs w:val="26"/>
        </w:rPr>
      </w:pPr>
    </w:p>
    <w:p w:rsidR="00761BD2" w:rsidRPr="002D3F6A" w:rsidRDefault="00761BD2" w:rsidP="00761BD2">
      <w:pPr>
        <w:spacing w:before="120" w:after="120" w:line="320" w:lineRule="exact"/>
        <w:ind w:firstLine="720"/>
        <w:jc w:val="both"/>
        <w:rPr>
          <w:sz w:val="26"/>
          <w:szCs w:val="26"/>
        </w:rPr>
      </w:pPr>
    </w:p>
    <w:p w:rsidR="00761BD2" w:rsidRPr="002D3F6A" w:rsidRDefault="00761BD2" w:rsidP="00761BD2">
      <w:pPr>
        <w:spacing w:before="120" w:after="120" w:line="320" w:lineRule="exact"/>
        <w:ind w:firstLine="720"/>
        <w:jc w:val="both"/>
        <w:rPr>
          <w:sz w:val="26"/>
          <w:szCs w:val="26"/>
        </w:rPr>
      </w:pPr>
    </w:p>
    <w:p w:rsidR="00761BD2" w:rsidRPr="002D3F6A" w:rsidRDefault="00761BD2" w:rsidP="00761BD2">
      <w:pPr>
        <w:spacing w:before="120" w:after="120" w:line="320" w:lineRule="exact"/>
        <w:ind w:firstLine="720"/>
        <w:jc w:val="both"/>
        <w:rPr>
          <w:sz w:val="26"/>
          <w:szCs w:val="26"/>
        </w:rPr>
      </w:pPr>
    </w:p>
    <w:p w:rsidR="00BC4AC5" w:rsidRPr="002D3F6A" w:rsidRDefault="00BC4AC5" w:rsidP="00761BD2">
      <w:pPr>
        <w:spacing w:before="120" w:after="120" w:line="320" w:lineRule="exact"/>
        <w:ind w:firstLine="720"/>
        <w:jc w:val="both"/>
        <w:rPr>
          <w:sz w:val="26"/>
          <w:szCs w:val="26"/>
        </w:rPr>
      </w:pPr>
    </w:p>
    <w:p w:rsidR="00761BD2" w:rsidRPr="002D3F6A" w:rsidRDefault="00761BD2" w:rsidP="00761BD2">
      <w:pPr>
        <w:keepNext/>
        <w:tabs>
          <w:tab w:val="center" w:pos="4819"/>
          <w:tab w:val="left" w:pos="5775"/>
        </w:tabs>
        <w:spacing w:before="80"/>
        <w:ind w:firstLine="567"/>
        <w:outlineLvl w:val="0"/>
        <w:rPr>
          <w:b/>
          <w:bCs/>
          <w:kern w:val="32"/>
          <w:sz w:val="26"/>
          <w:szCs w:val="26"/>
          <w:lang w:val="nl-NL"/>
        </w:rPr>
      </w:pPr>
      <w:r w:rsidRPr="002D3F6A">
        <w:rPr>
          <w:b/>
          <w:bCs/>
          <w:kern w:val="32"/>
          <w:sz w:val="26"/>
          <w:szCs w:val="26"/>
          <w:lang w:val="nl-NL"/>
        </w:rPr>
        <w:lastRenderedPageBreak/>
        <w:tab/>
        <w:t>Mẫu số 1</w:t>
      </w:r>
      <w:r w:rsidRPr="002D3F6A">
        <w:rPr>
          <w:b/>
          <w:bCs/>
          <w:kern w:val="32"/>
          <w:sz w:val="26"/>
          <w:szCs w:val="26"/>
          <w:lang w:val="nl-NL"/>
        </w:rPr>
        <w:tab/>
      </w:r>
    </w:p>
    <w:p w:rsidR="00761BD2" w:rsidRPr="002D3F6A" w:rsidRDefault="00761BD2" w:rsidP="00761BD2">
      <w:pPr>
        <w:spacing w:line="276" w:lineRule="auto"/>
        <w:jc w:val="center"/>
        <w:rPr>
          <w:rFonts w:eastAsiaTheme="minorHAnsi" w:cstheme="minorBidi"/>
          <w:b/>
          <w:sz w:val="26"/>
          <w:szCs w:val="26"/>
          <w:lang w:val="nl-NL"/>
        </w:rPr>
      </w:pPr>
      <w:r w:rsidRPr="002D3F6A">
        <w:rPr>
          <w:rFonts w:eastAsiaTheme="minorHAnsi" w:cstheme="minorBidi"/>
          <w:b/>
          <w:sz w:val="26"/>
          <w:szCs w:val="26"/>
          <w:lang w:val="nl-NL"/>
        </w:rPr>
        <w:t>MẪU THẺ GIÁM ĐỊNH VIÊN TƯ PHÁP</w:t>
      </w:r>
    </w:p>
    <w:p w:rsidR="00761BD2" w:rsidRPr="002D3F6A" w:rsidRDefault="00761BD2" w:rsidP="00761BD2">
      <w:pPr>
        <w:jc w:val="center"/>
        <w:rPr>
          <w:rFonts w:eastAsiaTheme="minorHAnsi" w:cstheme="minorBidi"/>
          <w:i/>
          <w:sz w:val="26"/>
          <w:szCs w:val="26"/>
          <w:lang w:val="nl-NL"/>
        </w:rPr>
      </w:pPr>
      <w:r w:rsidRPr="002D3F6A">
        <w:rPr>
          <w:rFonts w:eastAsiaTheme="minorHAnsi" w:cstheme="minorBidi"/>
          <w:i/>
          <w:sz w:val="26"/>
          <w:szCs w:val="26"/>
          <w:lang w:val="nl-NL"/>
        </w:rPr>
        <w:t xml:space="preserve">(Ban hành kèm theo Thông tư số 11/TT-BTP ngày 31 tháng 12 năm 2020 của </w:t>
      </w:r>
      <w:r w:rsidRPr="002D3F6A">
        <w:rPr>
          <w:rFonts w:eastAsiaTheme="minorHAnsi" w:cstheme="minorBidi"/>
          <w:i/>
          <w:sz w:val="26"/>
          <w:szCs w:val="26"/>
          <w:lang w:val="vi-VN"/>
        </w:rPr>
        <w:t xml:space="preserve">Bộ trưởng </w:t>
      </w:r>
      <w:r w:rsidRPr="002D3F6A">
        <w:rPr>
          <w:rFonts w:eastAsiaTheme="minorHAnsi" w:cstheme="minorBidi"/>
          <w:i/>
          <w:sz w:val="26"/>
          <w:szCs w:val="26"/>
          <w:lang w:val="nl-NL"/>
        </w:rPr>
        <w:t>Bộ Tư pháp</w:t>
      </w:r>
      <w:r w:rsidRPr="002D3F6A">
        <w:rPr>
          <w:rFonts w:eastAsiaTheme="minorHAnsi" w:cstheme="minorBidi"/>
          <w:i/>
          <w:sz w:val="26"/>
          <w:szCs w:val="26"/>
          <w:lang w:val="vi-VN"/>
        </w:rPr>
        <w:t>)</w:t>
      </w:r>
    </w:p>
    <w:p w:rsidR="00761BD2" w:rsidRPr="002D3F6A" w:rsidRDefault="00761BD2" w:rsidP="00761BD2">
      <w:pPr>
        <w:jc w:val="center"/>
        <w:rPr>
          <w:rFonts w:eastAsiaTheme="minorHAnsi" w:cstheme="minorBidi"/>
          <w:i/>
          <w:sz w:val="26"/>
          <w:szCs w:val="26"/>
          <w:lang w:val="nl-NL"/>
        </w:rPr>
      </w:pPr>
    </w:p>
    <w:p w:rsidR="00761BD2" w:rsidRPr="002D3F6A" w:rsidRDefault="00761BD2" w:rsidP="00761BD2">
      <w:pPr>
        <w:spacing w:before="240" w:after="120" w:line="276" w:lineRule="auto"/>
        <w:ind w:left="567"/>
        <w:rPr>
          <w:rFonts w:eastAsiaTheme="minorHAnsi" w:cstheme="minorBidi"/>
          <w:i/>
          <w:sz w:val="28"/>
          <w:szCs w:val="28"/>
          <w:lang w:val="nl-NL"/>
        </w:rPr>
      </w:pPr>
      <w:r w:rsidRPr="002D3F6A">
        <w:rPr>
          <w:rFonts w:eastAsiaTheme="minorHAnsi" w:cstheme="minorBidi"/>
          <w:i/>
          <w:noProof/>
          <w:sz w:val="28"/>
          <w:szCs w:val="28"/>
          <w:u w:val="single"/>
        </w:rPr>
        <mc:AlternateContent>
          <mc:Choice Requires="wps">
            <w:drawing>
              <wp:anchor distT="45720" distB="45720" distL="114300" distR="114300" simplePos="0" relativeHeight="251983872" behindDoc="1" locked="0" layoutInCell="1" allowOverlap="1" wp14:anchorId="5E549108" wp14:editId="6D4CBEC3">
                <wp:simplePos x="0" y="0"/>
                <wp:positionH relativeFrom="column">
                  <wp:posOffset>2453640</wp:posOffset>
                </wp:positionH>
                <wp:positionV relativeFrom="paragraph">
                  <wp:posOffset>386715</wp:posOffset>
                </wp:positionV>
                <wp:extent cx="619125" cy="1404620"/>
                <wp:effectExtent l="0" t="0" r="9525" b="571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2F5DAD" w:rsidRPr="00CC4833" w:rsidRDefault="002F5DAD" w:rsidP="00761BD2">
                            <w:pPr>
                              <w:rPr>
                                <w:color w:val="548DD4" w:themeColor="text2" w:themeTint="99"/>
                                <w:sz w:val="22"/>
                              </w:rPr>
                            </w:pPr>
                            <w:r>
                              <w:rPr>
                                <w:color w:val="548DD4" w:themeColor="text2" w:themeTint="99"/>
                                <w:sz w:val="22"/>
                              </w:rPr>
                              <w:t>90m</w:t>
                            </w:r>
                            <w:r w:rsidRPr="00CC4833">
                              <w:rPr>
                                <w:color w:val="548DD4" w:themeColor="text2" w:themeTint="99"/>
                                <w:sz w:val="22"/>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93.2pt;margin-top:30.45pt;width:48.75pt;height:110.6pt;z-index:-2513326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" stroked="f">
                <v:textbox style="mso-fit-shape-to-text:t">
                  <w:txbxContent>
                    <w:p w:rsidR="00564B6F" w:rsidRPr="00CC4833" w:rsidRDefault="00564B6F" w:rsidP="00761BD2">
                      <w:pPr>
                        <w:rPr>
                          <w:color w:val="548DD4" w:themeColor="text2" w:themeTint="99"/>
                          <w:sz w:val="22"/>
                        </w:rPr>
                      </w:pPr>
                      <w:r>
                        <w:rPr>
                          <w:color w:val="548DD4" w:themeColor="text2" w:themeTint="99"/>
                          <w:sz w:val="22"/>
                        </w:rPr>
                        <w:t>90m</w:t>
                      </w:r>
                      <w:r w:rsidRPr="00CC4833">
                        <w:rPr>
                          <w:color w:val="548DD4" w:themeColor="text2" w:themeTint="99"/>
                          <w:sz w:val="22"/>
                        </w:rPr>
                        <w:t>m</w:t>
                      </w:r>
                    </w:p>
                  </w:txbxContent>
                </v:textbox>
              </v:shape>
            </w:pict>
          </mc:Fallback>
        </mc:AlternateContent>
      </w:r>
      <w:r w:rsidRPr="002D3F6A">
        <w:rPr>
          <w:rFonts w:eastAsiaTheme="minorHAnsi" w:cstheme="minorBidi"/>
          <w:i/>
          <w:sz w:val="28"/>
          <w:szCs w:val="28"/>
          <w:u w:val="single"/>
          <w:lang w:val="vi-VN"/>
        </w:rPr>
        <w:t>Mặt trước:</w:t>
      </w:r>
      <w:r w:rsidRPr="002D3F6A">
        <w:rPr>
          <w:rFonts w:eastAsiaTheme="minorHAnsi" w:cstheme="minorBidi"/>
          <w:i/>
          <w:sz w:val="28"/>
          <w:szCs w:val="28"/>
          <w:lang w:val="vi-VN"/>
        </w:rPr>
        <w:t xml:space="preserve"> (Hình minh họa)</w:t>
      </w:r>
    </w:p>
    <w:p w:rsidR="00761BD2" w:rsidRPr="002D3F6A" w:rsidRDefault="00761BD2" w:rsidP="00761BD2">
      <w:pPr>
        <w:spacing w:before="240" w:after="120" w:line="276" w:lineRule="auto"/>
        <w:ind w:left="567"/>
        <w:rPr>
          <w:rFonts w:eastAsiaTheme="minorHAnsi" w:cstheme="minorBidi"/>
          <w:sz w:val="28"/>
          <w:szCs w:val="28"/>
          <w:lang w:val="vi-VN"/>
        </w:rPr>
      </w:pPr>
      <w:r w:rsidRPr="002D3F6A">
        <w:rPr>
          <w:rFonts w:eastAsiaTheme="minorHAnsi" w:cstheme="minorBidi"/>
          <w:noProof/>
          <w:sz w:val="28"/>
          <w:szCs w:val="28"/>
        </w:rPr>
        <mc:AlternateContent>
          <mc:Choice Requires="wps">
            <w:drawing>
              <wp:anchor distT="0" distB="0" distL="114300" distR="114300" simplePos="0" relativeHeight="251982848" behindDoc="0" locked="0" layoutInCell="1" allowOverlap="1" wp14:anchorId="343F3D65" wp14:editId="79231D96">
                <wp:simplePos x="0" y="0"/>
                <wp:positionH relativeFrom="column">
                  <wp:posOffset>4920615</wp:posOffset>
                </wp:positionH>
                <wp:positionV relativeFrom="paragraph">
                  <wp:posOffset>75565</wp:posOffset>
                </wp:positionV>
                <wp:extent cx="0" cy="228600"/>
                <wp:effectExtent l="0" t="0" r="19050" b="19050"/>
                <wp:wrapNone/>
                <wp:docPr id="25" name="Straight Connector 25"/>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5" o:spid="_x0000_s1026" style="position:absolute;z-index:251982848;visibility:visible;mso-wrap-style:square;mso-wrap-distance-left:9pt;mso-wrap-distance-top:0;mso-wrap-distance-right:9pt;mso-wrap-distance-bottom:0;mso-position-horizontal:absolute;mso-position-horizontal-relative:text;mso-position-vertical:absolute;mso-position-vertical-relative:text" from="387.45pt,5.95pt" to="387.4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" strokecolor="#4a7ebb"/>
            </w:pict>
          </mc:Fallback>
        </mc:AlternateContent>
      </w:r>
      <w:r w:rsidRPr="002D3F6A">
        <w:rPr>
          <w:rFonts w:eastAsiaTheme="minorHAnsi" w:cstheme="minorBidi"/>
          <w:noProof/>
          <w:sz w:val="28"/>
          <w:szCs w:val="28"/>
        </w:rPr>
        <mc:AlternateContent>
          <mc:Choice Requires="wps">
            <w:drawing>
              <wp:anchor distT="0" distB="0" distL="114300" distR="114300" simplePos="0" relativeHeight="251981824" behindDoc="0" locked="0" layoutInCell="1" allowOverlap="1" wp14:anchorId="5332F1C9" wp14:editId="6472943E">
                <wp:simplePos x="0" y="0"/>
                <wp:positionH relativeFrom="column">
                  <wp:posOffset>415290</wp:posOffset>
                </wp:positionH>
                <wp:positionV relativeFrom="paragraph">
                  <wp:posOffset>75565</wp:posOffset>
                </wp:positionV>
                <wp:extent cx="0" cy="228600"/>
                <wp:effectExtent l="0" t="0" r="19050" b="19050"/>
                <wp:wrapNone/>
                <wp:docPr id="26" name="Straight Connector 26"/>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6" o:spid="_x0000_s1026" style="position:absolute;z-index:251981824;visibility:visible;mso-wrap-style:square;mso-wrap-distance-left:9pt;mso-wrap-distance-top:0;mso-wrap-distance-right:9pt;mso-wrap-distance-bottom:0;mso-position-horizontal:absolute;mso-position-horizontal-relative:text;mso-position-vertical:absolute;mso-position-vertical-relative:text" from="32.7pt,5.95pt" to="32.7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" strokecolor="#4a7ebb"/>
            </w:pict>
          </mc:Fallback>
        </mc:AlternateContent>
      </w:r>
      <w:r w:rsidRPr="002D3F6A">
        <w:rPr>
          <w:rFonts w:eastAsiaTheme="minorHAnsi" w:cstheme="minorBidi"/>
          <w:noProof/>
          <w:sz w:val="28"/>
          <w:szCs w:val="28"/>
        </w:rPr>
        <mc:AlternateContent>
          <mc:Choice Requires="wps">
            <w:drawing>
              <wp:anchor distT="0" distB="0" distL="114300" distR="114300" simplePos="0" relativeHeight="251980800" behindDoc="0" locked="0" layoutInCell="1" allowOverlap="1" wp14:anchorId="1AAE01C4" wp14:editId="20867D9E">
                <wp:simplePos x="0" y="0"/>
                <wp:positionH relativeFrom="column">
                  <wp:posOffset>414655</wp:posOffset>
                </wp:positionH>
                <wp:positionV relativeFrom="paragraph">
                  <wp:posOffset>180340</wp:posOffset>
                </wp:positionV>
                <wp:extent cx="4505325" cy="0"/>
                <wp:effectExtent l="38100" t="76200" r="9525" b="95250"/>
                <wp:wrapNone/>
                <wp:docPr id="3" name="Straight Arrow Connector 3"/>
                <wp:cNvGraphicFramePr/>
                <a:graphic xmlns:a="http://schemas.openxmlformats.org/drawingml/2006/main">
                  <a:graphicData uri="http://schemas.microsoft.com/office/word/2010/wordprocessingShape">
                    <wps:wsp>
                      <wps:cNvCnPr/>
                      <wps:spPr>
                        <a:xfrm>
                          <a:off x="0" y="0"/>
                          <a:ext cx="4505325" cy="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2.65pt;margin-top:14.2pt;width:354.75pt;height:0;z-index:25198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" strokecolor="#4a7ebb">
                <v:stroke startarrow="block" endarrow="block"/>
              </v:shape>
            </w:pict>
          </mc:Fallback>
        </mc:AlternateContent>
      </w:r>
      <w:r w:rsidRPr="002D3F6A">
        <w:rPr>
          <w:rFonts w:eastAsiaTheme="minorHAnsi" w:cstheme="minorBidi"/>
          <w:i/>
          <w:noProof/>
          <w:sz w:val="28"/>
          <w:szCs w:val="28"/>
          <w:u w:val="single"/>
        </w:rPr>
        <mc:AlternateContent>
          <mc:Choice Requires="wps">
            <w:drawing>
              <wp:anchor distT="45720" distB="45720" distL="114300" distR="114300" simplePos="0" relativeHeight="251987968" behindDoc="1" locked="0" layoutInCell="1" allowOverlap="1" wp14:anchorId="628DDFD4" wp14:editId="77D0A227">
                <wp:simplePos x="0" y="0"/>
                <wp:positionH relativeFrom="column">
                  <wp:posOffset>-413385</wp:posOffset>
                </wp:positionH>
                <wp:positionV relativeFrom="paragraph">
                  <wp:posOffset>1570990</wp:posOffset>
                </wp:positionV>
                <wp:extent cx="619125" cy="1404620"/>
                <wp:effectExtent l="0" t="0" r="9525" b="5715"/>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2F5DAD" w:rsidRPr="00CC4833" w:rsidRDefault="002F5DAD" w:rsidP="00761BD2">
                            <w:pPr>
                              <w:rPr>
                                <w:color w:val="548DD4" w:themeColor="text2" w:themeTint="99"/>
                                <w:sz w:val="22"/>
                              </w:rPr>
                            </w:pPr>
                            <w:r>
                              <w:rPr>
                                <w:color w:val="548DD4" w:themeColor="text2" w:themeTint="99"/>
                                <w:sz w:val="22"/>
                              </w:rPr>
                              <w:t>65m</w:t>
                            </w:r>
                            <w:r w:rsidRPr="00CC4833">
                              <w:rPr>
                                <w:color w:val="548DD4" w:themeColor="text2" w:themeTint="99"/>
                                <w:sz w:val="22"/>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32.55pt;margin-top:123.7pt;width:48.75pt;height:110.6pt;z-index:-2513285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" stroked="f">
                <v:textbox style="mso-fit-shape-to-text:t">
                  <w:txbxContent>
                    <w:p w:rsidR="00564B6F" w:rsidRPr="00CC4833" w:rsidRDefault="00564B6F" w:rsidP="00761BD2">
                      <w:pPr>
                        <w:rPr>
                          <w:color w:val="548DD4" w:themeColor="text2" w:themeTint="99"/>
                          <w:sz w:val="22"/>
                        </w:rPr>
                      </w:pPr>
                      <w:r>
                        <w:rPr>
                          <w:color w:val="548DD4" w:themeColor="text2" w:themeTint="99"/>
                          <w:sz w:val="22"/>
                        </w:rPr>
                        <w:t>65m</w:t>
                      </w:r>
                      <w:r w:rsidRPr="00CC4833">
                        <w:rPr>
                          <w:color w:val="548DD4" w:themeColor="text2" w:themeTint="99"/>
                          <w:sz w:val="22"/>
                        </w:rPr>
                        <w:t>m</w:t>
                      </w:r>
                    </w:p>
                  </w:txbxContent>
                </v:textbox>
              </v:shape>
            </w:pict>
          </mc:Fallback>
        </mc:AlternateContent>
      </w:r>
      <w:r w:rsidRPr="002D3F6A">
        <w:rPr>
          <w:rFonts w:eastAsiaTheme="minorHAnsi" w:cstheme="minorBidi"/>
          <w:noProof/>
          <w:sz w:val="28"/>
          <w:szCs w:val="28"/>
        </w:rPr>
        <mc:AlternateContent>
          <mc:Choice Requires="wps">
            <w:drawing>
              <wp:anchor distT="0" distB="0" distL="114300" distR="114300" simplePos="0" relativeHeight="251986944" behindDoc="0" locked="0" layoutInCell="1" allowOverlap="1" wp14:anchorId="19E99FB7" wp14:editId="32A0F889">
                <wp:simplePos x="0" y="0"/>
                <wp:positionH relativeFrom="column">
                  <wp:posOffset>158115</wp:posOffset>
                </wp:positionH>
                <wp:positionV relativeFrom="paragraph">
                  <wp:posOffset>399414</wp:posOffset>
                </wp:positionV>
                <wp:extent cx="0" cy="2867025"/>
                <wp:effectExtent l="76200" t="38100" r="57150" b="47625"/>
                <wp:wrapNone/>
                <wp:docPr id="28" name="Straight Arrow Connector 28"/>
                <wp:cNvGraphicFramePr/>
                <a:graphic xmlns:a="http://schemas.openxmlformats.org/drawingml/2006/main">
                  <a:graphicData uri="http://schemas.microsoft.com/office/word/2010/wordprocessingShape">
                    <wps:wsp>
                      <wps:cNvCnPr/>
                      <wps:spPr>
                        <a:xfrm>
                          <a:off x="0" y="0"/>
                          <a:ext cx="0" cy="2867025"/>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28" o:spid="_x0000_s1026" type="#_x0000_t32" style="position:absolute;margin-left:12.45pt;margin-top:31.45pt;width:0;height:225.75pt;z-index:251986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" strokecolor="#4a7ebb">
                <v:stroke startarrow="block" endarrow="block"/>
              </v:shape>
            </w:pict>
          </mc:Fallback>
        </mc:AlternateContent>
      </w:r>
      <w:r w:rsidRPr="002D3F6A">
        <w:rPr>
          <w:rFonts w:eastAsiaTheme="minorHAnsi" w:cstheme="minorBidi"/>
          <w:noProof/>
          <w:sz w:val="28"/>
          <w:szCs w:val="28"/>
        </w:rPr>
        <mc:AlternateContent>
          <mc:Choice Requires="wps">
            <w:drawing>
              <wp:anchor distT="0" distB="0" distL="114300" distR="114300" simplePos="0" relativeHeight="251985920" behindDoc="0" locked="0" layoutInCell="1" allowOverlap="1" wp14:anchorId="646B7D6E" wp14:editId="0AB7C0C0">
                <wp:simplePos x="0" y="0"/>
                <wp:positionH relativeFrom="column">
                  <wp:posOffset>43815</wp:posOffset>
                </wp:positionH>
                <wp:positionV relativeFrom="paragraph">
                  <wp:posOffset>3266440</wp:posOffset>
                </wp:positionV>
                <wp:extent cx="238125" cy="0"/>
                <wp:effectExtent l="0" t="0" r="9525" b="19050"/>
                <wp:wrapNone/>
                <wp:docPr id="29" name="Straight Connector 29"/>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9" o:spid="_x0000_s1026" style="position:absolute;flip:x;z-index:251985920;visibility:visible;mso-wrap-style:square;mso-wrap-distance-left:9pt;mso-wrap-distance-top:0;mso-wrap-distance-right:9pt;mso-wrap-distance-bottom:0;mso-position-horizontal:absolute;mso-position-horizontal-relative:text;mso-position-vertical:absolute;mso-position-vertical-relative:text" from="3.45pt,257.2pt" to="22.2pt,2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" strokecolor="#4a7ebb"/>
            </w:pict>
          </mc:Fallback>
        </mc:AlternateContent>
      </w:r>
      <w:r w:rsidRPr="002D3F6A">
        <w:rPr>
          <w:rFonts w:eastAsiaTheme="minorHAnsi" w:cstheme="minorBidi"/>
          <w:noProof/>
          <w:sz w:val="28"/>
          <w:szCs w:val="28"/>
        </w:rPr>
        <mc:AlternateContent>
          <mc:Choice Requires="wps">
            <w:drawing>
              <wp:anchor distT="0" distB="0" distL="114300" distR="114300" simplePos="0" relativeHeight="251984896" behindDoc="0" locked="0" layoutInCell="1" allowOverlap="1" wp14:anchorId="466A4CC8" wp14:editId="771075FC">
                <wp:simplePos x="0" y="0"/>
                <wp:positionH relativeFrom="column">
                  <wp:posOffset>43815</wp:posOffset>
                </wp:positionH>
                <wp:positionV relativeFrom="paragraph">
                  <wp:posOffset>399415</wp:posOffset>
                </wp:positionV>
                <wp:extent cx="238125" cy="0"/>
                <wp:effectExtent l="0" t="0" r="9525" b="19050"/>
                <wp:wrapNone/>
                <wp:docPr id="30" name="Straight Connector 30"/>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0" o:spid="_x0000_s1026" style="position:absolute;flip:x;z-index:251984896;visibility:visible;mso-wrap-style:square;mso-wrap-distance-left:9pt;mso-wrap-distance-top:0;mso-wrap-distance-right:9pt;mso-wrap-distance-bottom:0;mso-position-horizontal:absolute;mso-position-horizontal-relative:text;mso-position-vertical:absolute;mso-position-vertical-relative:text" from="3.45pt,31.45pt" to="22.2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" strokecolor="#4a7ebb"/>
            </w:pict>
          </mc:Fallback>
        </mc:AlternateContent>
      </w:r>
    </w:p>
    <w:tbl>
      <w:tblPr>
        <w:tblStyle w:val="TableGrid"/>
        <w:tblW w:w="0" w:type="auto"/>
        <w:tblInd w:w="675" w:type="dxa"/>
        <w:tblLayout w:type="fixed"/>
        <w:tblLook w:val="04A0" w:firstRow="1" w:lastRow="0" w:firstColumn="1" w:lastColumn="0" w:noHBand="0" w:noVBand="1"/>
      </w:tblPr>
      <w:tblGrid>
        <w:gridCol w:w="1843"/>
        <w:gridCol w:w="5245"/>
      </w:tblGrid>
      <w:tr w:rsidR="00761BD2" w:rsidRPr="002D3F6A" w:rsidTr="00564B6F">
        <w:trPr>
          <w:trHeight w:val="4214"/>
        </w:trPr>
        <w:tc>
          <w:tcPr>
            <w:tcW w:w="1843" w:type="dxa"/>
          </w:tcPr>
          <w:p w:rsidR="00761BD2" w:rsidRPr="002D3F6A" w:rsidRDefault="00761BD2" w:rsidP="00564B6F">
            <w:pPr>
              <w:jc w:val="center"/>
              <w:rPr>
                <w:rFonts w:eastAsiaTheme="minorHAnsi" w:cstheme="minorBidi"/>
                <w:sz w:val="28"/>
                <w:szCs w:val="22"/>
              </w:rPr>
            </w:pPr>
            <w:r w:rsidRPr="002D3F6A">
              <w:rPr>
                <w:rFonts w:eastAsiaTheme="minorHAnsi" w:cstheme="minorBidi"/>
                <w:sz w:val="28"/>
                <w:szCs w:val="22"/>
              </w:rPr>
              <w:t>…………..</w:t>
            </w:r>
            <w:r w:rsidRPr="002D3F6A">
              <w:rPr>
                <w:rFonts w:eastAsiaTheme="minorHAnsi" w:cstheme="minorBidi"/>
                <w:sz w:val="28"/>
                <w:szCs w:val="22"/>
                <w:vertAlign w:val="superscript"/>
              </w:rPr>
              <w:footnoteReference w:id="2"/>
            </w:r>
          </w:p>
          <w:p w:rsidR="00761BD2" w:rsidRPr="002D3F6A" w:rsidRDefault="00761BD2" w:rsidP="00564B6F">
            <w:pPr>
              <w:jc w:val="center"/>
              <w:rPr>
                <w:rFonts w:eastAsiaTheme="minorHAnsi" w:cstheme="minorBidi"/>
                <w:sz w:val="28"/>
                <w:szCs w:val="22"/>
              </w:rPr>
            </w:pPr>
            <w:r w:rsidRPr="002D3F6A">
              <w:rPr>
                <w:rFonts w:eastAsiaTheme="minorHAnsi" w:cstheme="minorBidi"/>
                <w:noProof/>
                <w:sz w:val="28"/>
                <w:szCs w:val="22"/>
              </w:rPr>
              <mc:AlternateContent>
                <mc:Choice Requires="wps">
                  <w:drawing>
                    <wp:anchor distT="0" distB="0" distL="114300" distR="114300" simplePos="0" relativeHeight="251979776" behindDoc="0" locked="0" layoutInCell="1" allowOverlap="1" wp14:anchorId="4D8B42E0" wp14:editId="72916ECD">
                      <wp:simplePos x="0" y="0"/>
                      <wp:positionH relativeFrom="column">
                        <wp:posOffset>23118</wp:posOffset>
                      </wp:positionH>
                      <wp:positionV relativeFrom="paragraph">
                        <wp:posOffset>24130</wp:posOffset>
                      </wp:positionV>
                      <wp:extent cx="947351" cy="0"/>
                      <wp:effectExtent l="0" t="0" r="24765" b="19050"/>
                      <wp:wrapNone/>
                      <wp:docPr id="227" name="Straight Connector 227"/>
                      <wp:cNvGraphicFramePr/>
                      <a:graphic xmlns:a="http://schemas.openxmlformats.org/drawingml/2006/main">
                        <a:graphicData uri="http://schemas.microsoft.com/office/word/2010/wordprocessingShape">
                          <wps:wsp>
                            <wps:cNvCnPr/>
                            <wps:spPr>
                              <a:xfrm>
                                <a:off x="0" y="0"/>
                                <a:ext cx="947351"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27" o:spid="_x0000_s1026" style="position:absolute;z-index:251979776;visibility:visible;mso-wrap-style:square;mso-wrap-distance-left:9pt;mso-wrap-distance-top:0;mso-wrap-distance-right:9pt;mso-wrap-distance-bottom:0;mso-position-horizontal:absolute;mso-position-horizontal-relative:text;mso-position-vertical:absolute;mso-position-vertical-relative:text" from="1.8pt,1.9pt" to="76.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" strokecolor="#4a7ebb"/>
                  </w:pict>
                </mc:Fallback>
              </mc:AlternateContent>
            </w:r>
          </w:p>
          <w:p w:rsidR="00761BD2" w:rsidRPr="002D3F6A" w:rsidRDefault="00761BD2" w:rsidP="00564B6F">
            <w:pPr>
              <w:jc w:val="center"/>
              <w:rPr>
                <w:rFonts w:eastAsiaTheme="minorHAnsi" w:cstheme="minorBidi"/>
                <w:sz w:val="28"/>
                <w:szCs w:val="22"/>
              </w:rPr>
            </w:pPr>
            <w:r w:rsidRPr="002D3F6A">
              <w:rPr>
                <w:rFonts w:eastAsiaTheme="minorHAnsi" w:cstheme="minorBidi"/>
                <w:noProof/>
                <w:sz w:val="28"/>
                <w:szCs w:val="22"/>
              </w:rPr>
              <mc:AlternateContent>
                <mc:Choice Requires="wps">
                  <w:drawing>
                    <wp:anchor distT="0" distB="0" distL="114300" distR="114300" simplePos="0" relativeHeight="251988992" behindDoc="0" locked="0" layoutInCell="1" allowOverlap="1" wp14:anchorId="5054B019" wp14:editId="5BF49236">
                      <wp:simplePos x="0" y="0"/>
                      <wp:positionH relativeFrom="column">
                        <wp:posOffset>81915</wp:posOffset>
                      </wp:positionH>
                      <wp:positionV relativeFrom="paragraph">
                        <wp:posOffset>101600</wp:posOffset>
                      </wp:positionV>
                      <wp:extent cx="842010" cy="1114425"/>
                      <wp:effectExtent l="0" t="0" r="15240" b="28575"/>
                      <wp:wrapNone/>
                      <wp:docPr id="230" name="Rectangle 230"/>
                      <wp:cNvGraphicFramePr/>
                      <a:graphic xmlns:a="http://schemas.openxmlformats.org/drawingml/2006/main">
                        <a:graphicData uri="http://schemas.microsoft.com/office/word/2010/wordprocessingShape">
                          <wps:wsp>
                            <wps:cNvSpPr/>
                            <wps:spPr>
                              <a:xfrm>
                                <a:off x="0" y="0"/>
                                <a:ext cx="842010" cy="1114425"/>
                              </a:xfrm>
                              <a:prstGeom prst="rect">
                                <a:avLst/>
                              </a:prstGeom>
                              <a:noFill/>
                              <a:ln w="127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30" o:spid="_x0000_s1026" style="position:absolute;margin-left:6.45pt;margin-top:8pt;width:66.3pt;height:87.75pt;z-index:25198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" filled="f" strokecolor="#385d8a" strokeweight="1pt"/>
                  </w:pict>
                </mc:Fallback>
              </mc:AlternateContent>
            </w:r>
          </w:p>
          <w:p w:rsidR="00761BD2" w:rsidRPr="002D3F6A" w:rsidRDefault="00761BD2" w:rsidP="00564B6F">
            <w:pPr>
              <w:jc w:val="center"/>
              <w:rPr>
                <w:rFonts w:eastAsiaTheme="minorHAnsi" w:cstheme="minorBidi"/>
                <w:sz w:val="28"/>
                <w:szCs w:val="22"/>
              </w:rPr>
            </w:pPr>
          </w:p>
          <w:p w:rsidR="00761BD2" w:rsidRPr="002D3F6A" w:rsidRDefault="00761BD2" w:rsidP="00564B6F">
            <w:pPr>
              <w:jc w:val="center"/>
              <w:rPr>
                <w:rFonts w:eastAsiaTheme="minorHAnsi" w:cstheme="minorBidi"/>
                <w:sz w:val="28"/>
                <w:szCs w:val="22"/>
              </w:rPr>
            </w:pPr>
            <w:r w:rsidRPr="002D3F6A">
              <w:rPr>
                <w:rFonts w:eastAsiaTheme="minorHAnsi" w:cstheme="minorBidi"/>
                <w:sz w:val="28"/>
                <w:szCs w:val="22"/>
              </w:rPr>
              <w:t>Ảnh</w:t>
            </w:r>
          </w:p>
          <w:p w:rsidR="00761BD2" w:rsidRPr="002D3F6A" w:rsidRDefault="00761BD2" w:rsidP="00564B6F">
            <w:pPr>
              <w:jc w:val="center"/>
              <w:rPr>
                <w:rFonts w:eastAsiaTheme="minorHAnsi" w:cstheme="minorBidi"/>
                <w:sz w:val="22"/>
                <w:szCs w:val="22"/>
              </w:rPr>
            </w:pPr>
            <w:r w:rsidRPr="002D3F6A">
              <w:rPr>
                <w:rFonts w:eastAsiaTheme="minorHAnsi" w:cstheme="minorBidi"/>
                <w:sz w:val="22"/>
                <w:szCs w:val="22"/>
              </w:rPr>
              <w:t>(2cm x 3cm)</w:t>
            </w:r>
          </w:p>
          <w:p w:rsidR="00761BD2" w:rsidRPr="002D3F6A" w:rsidRDefault="00761BD2" w:rsidP="00564B6F">
            <w:pPr>
              <w:jc w:val="center"/>
              <w:rPr>
                <w:rFonts w:eastAsiaTheme="minorHAnsi" w:cstheme="minorBidi"/>
                <w:sz w:val="28"/>
                <w:szCs w:val="22"/>
              </w:rPr>
            </w:pPr>
          </w:p>
          <w:p w:rsidR="00761BD2" w:rsidRPr="002D3F6A" w:rsidRDefault="00761BD2" w:rsidP="00564B6F">
            <w:pPr>
              <w:jc w:val="center"/>
              <w:rPr>
                <w:rFonts w:eastAsiaTheme="minorHAnsi" w:cstheme="minorBidi"/>
                <w:sz w:val="22"/>
                <w:szCs w:val="22"/>
              </w:rPr>
            </w:pPr>
          </w:p>
          <w:p w:rsidR="00761BD2" w:rsidRPr="002D3F6A" w:rsidRDefault="00761BD2" w:rsidP="00564B6F">
            <w:pPr>
              <w:jc w:val="center"/>
              <w:rPr>
                <w:rFonts w:eastAsiaTheme="minorHAnsi" w:cstheme="minorBidi"/>
                <w:sz w:val="22"/>
                <w:szCs w:val="22"/>
              </w:rPr>
            </w:pPr>
          </w:p>
          <w:p w:rsidR="00761BD2" w:rsidRPr="002D3F6A" w:rsidRDefault="00761BD2" w:rsidP="00564B6F">
            <w:pPr>
              <w:jc w:val="center"/>
              <w:rPr>
                <w:rFonts w:eastAsiaTheme="minorHAnsi" w:cstheme="minorBidi"/>
                <w:sz w:val="28"/>
                <w:szCs w:val="22"/>
              </w:rPr>
            </w:pPr>
          </w:p>
          <w:p w:rsidR="00761BD2" w:rsidRPr="002D3F6A" w:rsidRDefault="00761BD2" w:rsidP="00564B6F">
            <w:pPr>
              <w:jc w:val="center"/>
              <w:rPr>
                <w:rFonts w:eastAsiaTheme="minorHAnsi" w:cstheme="minorBidi"/>
                <w:sz w:val="28"/>
                <w:szCs w:val="22"/>
              </w:rPr>
            </w:pPr>
          </w:p>
        </w:tc>
        <w:tc>
          <w:tcPr>
            <w:tcW w:w="5245" w:type="dxa"/>
          </w:tcPr>
          <w:p w:rsidR="00761BD2" w:rsidRPr="002D3F6A" w:rsidRDefault="00761BD2" w:rsidP="00564B6F">
            <w:pPr>
              <w:jc w:val="center"/>
              <w:rPr>
                <w:rFonts w:eastAsiaTheme="minorHAnsi" w:cstheme="minorBidi"/>
                <w:b/>
              </w:rPr>
            </w:pPr>
            <w:r w:rsidRPr="002D3F6A">
              <w:rPr>
                <w:rFonts w:eastAsiaTheme="minorHAnsi" w:cstheme="minorBidi"/>
                <w:b/>
              </w:rPr>
              <w:t>CỘNG HÒA XÃ HỘI CHỦ NGHĨA VIỆT NAM</w:t>
            </w:r>
          </w:p>
          <w:p w:rsidR="00761BD2" w:rsidRPr="002D3F6A" w:rsidRDefault="00761BD2" w:rsidP="00564B6F">
            <w:pPr>
              <w:jc w:val="center"/>
              <w:rPr>
                <w:rFonts w:eastAsiaTheme="minorHAnsi" w:cstheme="minorBidi"/>
                <w:b/>
              </w:rPr>
            </w:pPr>
            <w:r w:rsidRPr="002D3F6A">
              <w:rPr>
                <w:rFonts w:eastAsiaTheme="minorHAnsi" w:cstheme="minorBidi"/>
                <w:b/>
              </w:rPr>
              <w:t>Độc lập – Tự do – Hạnh phúc</w:t>
            </w:r>
          </w:p>
          <w:p w:rsidR="00761BD2" w:rsidRPr="002D3F6A" w:rsidRDefault="00761BD2" w:rsidP="00564B6F">
            <w:pPr>
              <w:spacing w:before="120"/>
              <w:jc w:val="center"/>
              <w:rPr>
                <w:rFonts w:eastAsiaTheme="minorHAnsi" w:cstheme="minorBidi"/>
                <w:b/>
              </w:rPr>
            </w:pPr>
            <w:r w:rsidRPr="002D3F6A">
              <w:rPr>
                <w:rFonts w:eastAsiaTheme="minorHAnsi" w:cstheme="minorBidi"/>
                <w:b/>
                <w:noProof/>
              </w:rPr>
              <mc:AlternateContent>
                <mc:Choice Requires="wps">
                  <w:drawing>
                    <wp:anchor distT="0" distB="0" distL="114300" distR="114300" simplePos="0" relativeHeight="251990016" behindDoc="0" locked="0" layoutInCell="1" allowOverlap="1" wp14:anchorId="509A075E" wp14:editId="4019949D">
                      <wp:simplePos x="0" y="0"/>
                      <wp:positionH relativeFrom="column">
                        <wp:posOffset>659129</wp:posOffset>
                      </wp:positionH>
                      <wp:positionV relativeFrom="paragraph">
                        <wp:posOffset>17145</wp:posOffset>
                      </wp:positionV>
                      <wp:extent cx="1857375" cy="0"/>
                      <wp:effectExtent l="0" t="0" r="28575" b="19050"/>
                      <wp:wrapNone/>
                      <wp:docPr id="256" name="Straight Connector 256"/>
                      <wp:cNvGraphicFramePr/>
                      <a:graphic xmlns:a="http://schemas.openxmlformats.org/drawingml/2006/main">
                        <a:graphicData uri="http://schemas.microsoft.com/office/word/2010/wordprocessingShape">
                          <wps:wsp>
                            <wps:cNvCnPr/>
                            <wps:spPr>
                              <a:xfrm>
                                <a:off x="0" y="0"/>
                                <a:ext cx="185737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56" o:spid="_x0000_s1026" style="position:absolute;z-index:251990016;visibility:visible;mso-wrap-style:square;mso-wrap-distance-left:9pt;mso-wrap-distance-top:0;mso-wrap-distance-right:9pt;mso-wrap-distance-bottom:0;mso-position-horizontal:absolute;mso-position-horizontal-relative:text;mso-position-vertical:absolute;mso-position-vertical-relative:text" from="51.9pt,1.35pt" to="198.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" strokecolor="#4a7ebb"/>
                  </w:pict>
                </mc:Fallback>
              </mc:AlternateContent>
            </w:r>
            <w:r w:rsidRPr="002D3F6A">
              <w:rPr>
                <w:rFonts w:eastAsiaTheme="minorHAnsi" w:cstheme="minorBidi"/>
                <w:b/>
              </w:rPr>
              <w:t>THẺ GIÁM ĐỊNH VIÊN TƯ PHÁP</w:t>
            </w:r>
          </w:p>
          <w:p w:rsidR="00761BD2" w:rsidRPr="002D3F6A" w:rsidRDefault="00761BD2" w:rsidP="00564B6F">
            <w:pPr>
              <w:jc w:val="center"/>
              <w:rPr>
                <w:rFonts w:eastAsiaTheme="minorHAnsi" w:cstheme="minorBidi"/>
              </w:rPr>
            </w:pPr>
            <w:r w:rsidRPr="002D3F6A">
              <w:rPr>
                <w:rFonts w:eastAsiaTheme="minorHAnsi" w:cstheme="minorBidi"/>
              </w:rPr>
              <w:t>Số:………..</w:t>
            </w:r>
            <w:r w:rsidRPr="002D3F6A">
              <w:rPr>
                <w:rFonts w:eastAsiaTheme="minorHAnsi" w:cstheme="minorBidi"/>
                <w:vertAlign w:val="superscript"/>
              </w:rPr>
              <w:footnoteReference w:id="3"/>
            </w:r>
            <w:r w:rsidRPr="002D3F6A">
              <w:rPr>
                <w:rFonts w:eastAsiaTheme="minorHAnsi" w:cstheme="minorBidi"/>
              </w:rPr>
              <w:t>/GĐVTP/….</w:t>
            </w:r>
            <w:r w:rsidRPr="002D3F6A">
              <w:rPr>
                <w:rFonts w:eastAsiaTheme="minorHAnsi" w:cstheme="minorBidi"/>
                <w:vertAlign w:val="superscript"/>
              </w:rPr>
              <w:footnoteReference w:id="4"/>
            </w:r>
          </w:p>
          <w:p w:rsidR="00761BD2" w:rsidRPr="002D3F6A" w:rsidRDefault="00761BD2" w:rsidP="00564B6F">
            <w:pPr>
              <w:jc w:val="center"/>
              <w:rPr>
                <w:rFonts w:eastAsiaTheme="minorHAnsi" w:cstheme="minorBidi"/>
              </w:rPr>
            </w:pPr>
            <w:r w:rsidRPr="002D3F6A">
              <w:rPr>
                <w:rFonts w:eastAsiaTheme="minorHAnsi" w:cstheme="minorBidi"/>
              </w:rPr>
              <w:t>Họ và tên…………………..…….……………….</w:t>
            </w:r>
          </w:p>
          <w:p w:rsidR="00761BD2" w:rsidRPr="002D3F6A" w:rsidRDefault="00761BD2" w:rsidP="00564B6F">
            <w:pPr>
              <w:jc w:val="center"/>
              <w:rPr>
                <w:rFonts w:eastAsiaTheme="minorHAnsi" w:cstheme="minorBidi"/>
              </w:rPr>
            </w:pPr>
            <w:r w:rsidRPr="002D3F6A">
              <w:rPr>
                <w:rFonts w:eastAsiaTheme="minorHAnsi" w:cstheme="minorBidi"/>
              </w:rPr>
              <w:t>Ngày sinh:……./……/….…….….……………….</w:t>
            </w:r>
          </w:p>
          <w:p w:rsidR="00761BD2" w:rsidRPr="002D3F6A" w:rsidRDefault="00761BD2" w:rsidP="00564B6F">
            <w:pPr>
              <w:jc w:val="center"/>
              <w:rPr>
                <w:rFonts w:eastAsiaTheme="minorHAnsi" w:cstheme="minorBidi"/>
              </w:rPr>
            </w:pPr>
            <w:r w:rsidRPr="002D3F6A">
              <w:rPr>
                <w:rFonts w:eastAsiaTheme="minorHAnsi" w:cstheme="minorBidi"/>
              </w:rPr>
              <w:t xml:space="preserve"> Lĩnh vực giám định</w:t>
            </w:r>
            <w:r w:rsidRPr="002D3F6A">
              <w:rPr>
                <w:rFonts w:eastAsiaTheme="minorHAnsi" w:cstheme="minorBidi"/>
                <w:vertAlign w:val="superscript"/>
              </w:rPr>
              <w:footnoteReference w:id="5"/>
            </w:r>
            <w:r w:rsidRPr="002D3F6A">
              <w:rPr>
                <w:rFonts w:eastAsiaTheme="minorHAnsi" w:cstheme="minorBidi"/>
              </w:rPr>
              <w:t>:…………………………..…..</w:t>
            </w:r>
          </w:p>
          <w:p w:rsidR="00761BD2" w:rsidRPr="002D3F6A" w:rsidRDefault="00761BD2" w:rsidP="00564B6F">
            <w:pPr>
              <w:rPr>
                <w:rFonts w:eastAsiaTheme="minorHAnsi" w:cstheme="minorBidi"/>
              </w:rPr>
            </w:pPr>
            <w:r w:rsidRPr="002D3F6A">
              <w:rPr>
                <w:rFonts w:eastAsiaTheme="minorHAnsi" w:cstheme="minorBidi"/>
              </w:rPr>
              <w:t xml:space="preserve">  …………………………………………………..</w:t>
            </w:r>
          </w:p>
          <w:p w:rsidR="00761BD2" w:rsidRPr="002D3F6A" w:rsidRDefault="00761BD2" w:rsidP="00564B6F">
            <w:pPr>
              <w:rPr>
                <w:rFonts w:eastAsiaTheme="minorHAnsi" w:cstheme="minorBidi"/>
              </w:rPr>
            </w:pPr>
            <w:r w:rsidRPr="002D3F6A">
              <w:rPr>
                <w:rFonts w:eastAsiaTheme="minorHAnsi" w:cstheme="minorBidi"/>
              </w:rPr>
              <w:t xml:space="preserve">  Nơi công tác:……………………………………</w:t>
            </w:r>
          </w:p>
          <w:p w:rsidR="00761BD2" w:rsidRPr="002D3F6A" w:rsidRDefault="00761BD2" w:rsidP="00564B6F">
            <w:pPr>
              <w:rPr>
                <w:rFonts w:eastAsiaTheme="minorHAnsi" w:cstheme="minorBidi"/>
              </w:rPr>
            </w:pPr>
            <w:r w:rsidRPr="002D3F6A">
              <w:rPr>
                <w:rFonts w:eastAsiaTheme="minorHAnsi" w:cstheme="minorBidi"/>
              </w:rPr>
              <w:t xml:space="preserve">  …………………………..………………………</w:t>
            </w:r>
          </w:p>
          <w:p w:rsidR="00761BD2" w:rsidRPr="002D3F6A" w:rsidRDefault="00761BD2" w:rsidP="00564B6F">
            <w:pPr>
              <w:jc w:val="center"/>
              <w:rPr>
                <w:rFonts w:eastAsiaTheme="minorHAnsi" w:cstheme="minorBidi"/>
                <w:i/>
              </w:rPr>
            </w:pPr>
            <w:r w:rsidRPr="002D3F6A">
              <w:rPr>
                <w:rFonts w:eastAsiaTheme="minorHAnsi" w:cstheme="minorBidi"/>
                <w:i/>
              </w:rPr>
              <w:t>…………,ngày…..tháng..…. năm………….</w:t>
            </w:r>
            <w:r w:rsidRPr="002D3F6A">
              <w:rPr>
                <w:rFonts w:eastAsiaTheme="minorHAnsi" w:cstheme="minorBidi"/>
                <w:i/>
                <w:vertAlign w:val="superscript"/>
              </w:rPr>
              <w:footnoteReference w:id="6"/>
            </w:r>
            <w:r w:rsidRPr="002D3F6A">
              <w:rPr>
                <w:rFonts w:eastAsiaTheme="minorHAnsi" w:cstheme="minorBidi"/>
                <w:i/>
              </w:rPr>
              <w:t>.</w:t>
            </w:r>
          </w:p>
          <w:p w:rsidR="00761BD2" w:rsidRPr="002D3F6A" w:rsidRDefault="00761BD2" w:rsidP="00564B6F">
            <w:pPr>
              <w:jc w:val="center"/>
              <w:rPr>
                <w:rFonts w:eastAsiaTheme="minorHAnsi" w:cstheme="minorBidi"/>
              </w:rPr>
            </w:pPr>
            <w:r w:rsidRPr="002D3F6A">
              <w:rPr>
                <w:rFonts w:eastAsiaTheme="minorHAnsi" w:cstheme="minorBidi"/>
              </w:rPr>
              <w:t>……………………………</w:t>
            </w:r>
            <w:r w:rsidRPr="002D3F6A">
              <w:rPr>
                <w:rFonts w:eastAsiaTheme="minorHAnsi" w:cstheme="minorBidi"/>
                <w:vertAlign w:val="superscript"/>
              </w:rPr>
              <w:footnoteReference w:id="7"/>
            </w:r>
          </w:p>
          <w:p w:rsidR="00761BD2" w:rsidRPr="002D3F6A" w:rsidRDefault="00761BD2" w:rsidP="00564B6F">
            <w:pPr>
              <w:rPr>
                <w:rFonts w:eastAsiaTheme="minorHAnsi" w:cstheme="minorBidi"/>
              </w:rPr>
            </w:pPr>
          </w:p>
          <w:p w:rsidR="00761BD2" w:rsidRPr="002D3F6A" w:rsidRDefault="00761BD2" w:rsidP="00564B6F">
            <w:pPr>
              <w:jc w:val="center"/>
              <w:rPr>
                <w:rFonts w:eastAsiaTheme="minorHAnsi" w:cstheme="minorBidi"/>
              </w:rPr>
            </w:pPr>
            <w:r w:rsidRPr="002D3F6A">
              <w:rPr>
                <w:rFonts w:eastAsiaTheme="minorHAnsi" w:cstheme="minorBidi"/>
              </w:rPr>
              <w:t>………………………………..</w:t>
            </w:r>
            <w:r w:rsidRPr="002D3F6A">
              <w:rPr>
                <w:rFonts w:eastAsiaTheme="minorHAnsi" w:cstheme="minorBidi"/>
                <w:vertAlign w:val="superscript"/>
              </w:rPr>
              <w:footnoteReference w:id="8"/>
            </w:r>
          </w:p>
        </w:tc>
      </w:tr>
    </w:tbl>
    <w:p w:rsidR="00761BD2" w:rsidRPr="002D3F6A" w:rsidRDefault="00761BD2" w:rsidP="00761BD2">
      <w:pPr>
        <w:spacing w:before="120" w:after="120" w:line="276" w:lineRule="auto"/>
        <w:jc w:val="center"/>
        <w:rPr>
          <w:rFonts w:eastAsiaTheme="minorHAnsi" w:cstheme="minorBidi"/>
          <w:sz w:val="28"/>
          <w:szCs w:val="22"/>
          <w:lang w:val="vi-VN"/>
        </w:rPr>
      </w:pPr>
      <w:r w:rsidRPr="002D3F6A">
        <w:rPr>
          <w:rFonts w:eastAsiaTheme="minorHAnsi" w:cstheme="minorBidi"/>
          <w:sz w:val="28"/>
          <w:szCs w:val="22"/>
          <w:lang w:val="vi-VN"/>
        </w:rPr>
        <w:t>Mặt trước – Kích thước thẻ là 90mm x 65mm</w:t>
      </w:r>
    </w:p>
    <w:p w:rsidR="00761BD2" w:rsidRPr="002D3F6A" w:rsidRDefault="00761BD2" w:rsidP="00761BD2">
      <w:pPr>
        <w:spacing w:before="120" w:after="120" w:line="276" w:lineRule="auto"/>
        <w:jc w:val="center"/>
        <w:rPr>
          <w:rFonts w:eastAsiaTheme="minorHAnsi" w:cstheme="minorBidi"/>
          <w:sz w:val="28"/>
          <w:szCs w:val="22"/>
          <w:lang w:val="vi-VN"/>
        </w:rPr>
      </w:pPr>
    </w:p>
    <w:p w:rsidR="00761BD2" w:rsidRPr="002D3F6A" w:rsidRDefault="00761BD2" w:rsidP="00761BD2">
      <w:pPr>
        <w:spacing w:before="120" w:after="120" w:line="276" w:lineRule="auto"/>
        <w:jc w:val="center"/>
        <w:rPr>
          <w:rFonts w:eastAsiaTheme="minorHAnsi" w:cstheme="minorBidi"/>
          <w:sz w:val="28"/>
          <w:szCs w:val="22"/>
          <w:lang w:val="vi-VN"/>
        </w:rPr>
      </w:pPr>
    </w:p>
    <w:p w:rsidR="00761BD2" w:rsidRPr="002D3F6A" w:rsidRDefault="00761BD2" w:rsidP="00761BD2">
      <w:pPr>
        <w:spacing w:before="120" w:after="120" w:line="276" w:lineRule="auto"/>
        <w:jc w:val="center"/>
        <w:rPr>
          <w:rFonts w:eastAsiaTheme="minorHAnsi" w:cstheme="minorBidi"/>
          <w:sz w:val="28"/>
          <w:szCs w:val="22"/>
          <w:lang w:val="vi-VN"/>
        </w:rPr>
      </w:pPr>
    </w:p>
    <w:p w:rsidR="00761BD2" w:rsidRPr="002D3F6A" w:rsidRDefault="00761BD2" w:rsidP="00761BD2">
      <w:pPr>
        <w:spacing w:before="120" w:after="120" w:line="276" w:lineRule="auto"/>
        <w:jc w:val="center"/>
        <w:rPr>
          <w:rFonts w:eastAsiaTheme="minorHAnsi" w:cstheme="minorBidi"/>
          <w:sz w:val="28"/>
          <w:szCs w:val="22"/>
          <w:lang w:val="vi-VN"/>
        </w:rPr>
      </w:pPr>
    </w:p>
    <w:p w:rsidR="00761BD2" w:rsidRPr="002D3F6A" w:rsidRDefault="00761BD2" w:rsidP="00761BD2">
      <w:pPr>
        <w:spacing w:before="120" w:after="120" w:line="276" w:lineRule="auto"/>
        <w:rPr>
          <w:rFonts w:eastAsiaTheme="minorHAnsi" w:cstheme="minorBidi"/>
          <w:sz w:val="28"/>
          <w:szCs w:val="22"/>
          <w:lang w:val="vi-VN"/>
        </w:rPr>
      </w:pPr>
    </w:p>
    <w:p w:rsidR="00761BD2" w:rsidRPr="002D3F6A" w:rsidRDefault="00761BD2" w:rsidP="00761BD2">
      <w:pPr>
        <w:spacing w:after="200" w:line="276" w:lineRule="auto"/>
        <w:ind w:left="567"/>
        <w:jc w:val="both"/>
        <w:rPr>
          <w:rFonts w:eastAsiaTheme="minorHAnsi" w:cstheme="minorBidi"/>
          <w:i/>
          <w:sz w:val="28"/>
          <w:szCs w:val="28"/>
        </w:rPr>
      </w:pPr>
      <w:r w:rsidRPr="002D3F6A">
        <w:rPr>
          <w:rFonts w:eastAsiaTheme="minorHAnsi" w:cstheme="minorBidi"/>
          <w:noProof/>
          <w:sz w:val="28"/>
          <w:szCs w:val="28"/>
        </w:rPr>
        <mc:AlternateContent>
          <mc:Choice Requires="wps">
            <w:drawing>
              <wp:anchor distT="0" distB="0" distL="114300" distR="114300" simplePos="0" relativeHeight="251992064" behindDoc="0" locked="0" layoutInCell="1" allowOverlap="1" wp14:anchorId="3067215B" wp14:editId="7F775D1F">
                <wp:simplePos x="0" y="0"/>
                <wp:positionH relativeFrom="column">
                  <wp:posOffset>414655</wp:posOffset>
                </wp:positionH>
                <wp:positionV relativeFrom="paragraph">
                  <wp:posOffset>521970</wp:posOffset>
                </wp:positionV>
                <wp:extent cx="4505325" cy="0"/>
                <wp:effectExtent l="38100" t="76200" r="9525" b="95250"/>
                <wp:wrapNone/>
                <wp:docPr id="257" name="Straight Arrow Connector 257"/>
                <wp:cNvGraphicFramePr/>
                <a:graphic xmlns:a="http://schemas.openxmlformats.org/drawingml/2006/main">
                  <a:graphicData uri="http://schemas.microsoft.com/office/word/2010/wordprocessingShape">
                    <wps:wsp>
                      <wps:cNvCnPr/>
                      <wps:spPr>
                        <a:xfrm>
                          <a:off x="0" y="0"/>
                          <a:ext cx="4505325" cy="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257" o:spid="_x0000_s1026" type="#_x0000_t32" style="position:absolute;margin-left:32.65pt;margin-top:41.1pt;width:354.75pt;height:0;z-index:251992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" strokecolor="#4a7ebb">
                <v:stroke startarrow="block" endarrow="block"/>
              </v:shape>
            </w:pict>
          </mc:Fallback>
        </mc:AlternateContent>
      </w:r>
      <w:r w:rsidRPr="002D3F6A">
        <w:rPr>
          <w:rFonts w:eastAsiaTheme="minorHAnsi" w:cstheme="minorBidi"/>
          <w:noProof/>
          <w:sz w:val="28"/>
          <w:szCs w:val="28"/>
        </w:rPr>
        <mc:AlternateContent>
          <mc:Choice Requires="wps">
            <w:drawing>
              <wp:anchor distT="0" distB="0" distL="114300" distR="114300" simplePos="0" relativeHeight="251993088" behindDoc="0" locked="0" layoutInCell="1" allowOverlap="1" wp14:anchorId="213C6FE4" wp14:editId="269D3A99">
                <wp:simplePos x="0" y="0"/>
                <wp:positionH relativeFrom="column">
                  <wp:posOffset>415290</wp:posOffset>
                </wp:positionH>
                <wp:positionV relativeFrom="paragraph">
                  <wp:posOffset>417195</wp:posOffset>
                </wp:positionV>
                <wp:extent cx="0" cy="228600"/>
                <wp:effectExtent l="0" t="0" r="19050" b="19050"/>
                <wp:wrapNone/>
                <wp:docPr id="260" name="Straight Connector 260"/>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60" o:spid="_x0000_s1026" style="position:absolute;z-index:251993088;visibility:visible;mso-wrap-style:square;mso-wrap-distance-left:9pt;mso-wrap-distance-top:0;mso-wrap-distance-right:9pt;mso-wrap-distance-bottom:0;mso-position-horizontal:absolute;mso-position-horizontal-relative:text;mso-position-vertical:absolute;mso-position-vertical-relative:text" from="32.7pt,32.85pt" to="32.7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" strokecolor="#4a7ebb"/>
            </w:pict>
          </mc:Fallback>
        </mc:AlternateContent>
      </w:r>
      <w:r w:rsidRPr="002D3F6A">
        <w:rPr>
          <w:rFonts w:eastAsiaTheme="minorHAnsi" w:cstheme="minorBidi"/>
          <w:noProof/>
          <w:sz w:val="28"/>
          <w:szCs w:val="28"/>
        </w:rPr>
        <mc:AlternateContent>
          <mc:Choice Requires="wps">
            <w:drawing>
              <wp:anchor distT="0" distB="0" distL="114300" distR="114300" simplePos="0" relativeHeight="251994112" behindDoc="0" locked="0" layoutInCell="1" allowOverlap="1" wp14:anchorId="78DDBEF8" wp14:editId="6DF4238E">
                <wp:simplePos x="0" y="0"/>
                <wp:positionH relativeFrom="column">
                  <wp:posOffset>4920615</wp:posOffset>
                </wp:positionH>
                <wp:positionV relativeFrom="paragraph">
                  <wp:posOffset>417195</wp:posOffset>
                </wp:positionV>
                <wp:extent cx="0" cy="228600"/>
                <wp:effectExtent l="0" t="0" r="19050" b="19050"/>
                <wp:wrapNone/>
                <wp:docPr id="261" name="Straight Connector 261"/>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61" o:spid="_x0000_s1026" style="position:absolute;z-index:251994112;visibility:visible;mso-wrap-style:square;mso-wrap-distance-left:9pt;mso-wrap-distance-top:0;mso-wrap-distance-right:9pt;mso-wrap-distance-bottom:0;mso-position-horizontal:absolute;mso-position-horizontal-relative:text;mso-position-vertical:absolute;mso-position-vertical-relative:text" from="387.45pt,32.85pt" to="387.45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" strokecolor="#4a7ebb"/>
            </w:pict>
          </mc:Fallback>
        </mc:AlternateContent>
      </w:r>
      <w:r w:rsidRPr="002D3F6A">
        <w:rPr>
          <w:rFonts w:eastAsiaTheme="minorHAnsi" w:cstheme="minorBidi"/>
          <w:i/>
          <w:noProof/>
          <w:sz w:val="28"/>
          <w:szCs w:val="28"/>
          <w:u w:val="single"/>
        </w:rPr>
        <mc:AlternateContent>
          <mc:Choice Requires="wps">
            <w:drawing>
              <wp:anchor distT="45720" distB="45720" distL="114300" distR="114300" simplePos="0" relativeHeight="251995136" behindDoc="1" locked="0" layoutInCell="1" allowOverlap="1" wp14:anchorId="4A04FB57" wp14:editId="3C2B2314">
                <wp:simplePos x="0" y="0"/>
                <wp:positionH relativeFrom="column">
                  <wp:posOffset>2453640</wp:posOffset>
                </wp:positionH>
                <wp:positionV relativeFrom="paragraph">
                  <wp:posOffset>264795</wp:posOffset>
                </wp:positionV>
                <wp:extent cx="619125" cy="1404620"/>
                <wp:effectExtent l="0" t="0" r="9525" b="5715"/>
                <wp:wrapNone/>
                <wp:docPr id="2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2F5DAD" w:rsidRPr="00CC4833" w:rsidRDefault="002F5DAD" w:rsidP="00761BD2">
                            <w:pPr>
                              <w:rPr>
                                <w:color w:val="548DD4" w:themeColor="text2" w:themeTint="99"/>
                                <w:sz w:val="22"/>
                              </w:rPr>
                            </w:pPr>
                            <w:r w:rsidRPr="00CC4833">
                              <w:rPr>
                                <w:color w:val="548DD4" w:themeColor="text2" w:themeTint="99"/>
                                <w:sz w:val="22"/>
                              </w:rPr>
                              <w:t>9</w:t>
                            </w:r>
                            <w:r>
                              <w:rPr>
                                <w:color w:val="548DD4" w:themeColor="text2" w:themeTint="99"/>
                                <w:sz w:val="22"/>
                              </w:rPr>
                              <w:t>0</w:t>
                            </w:r>
                            <w:r w:rsidRPr="00CC4833">
                              <w:rPr>
                                <w:color w:val="548DD4" w:themeColor="text2" w:themeTint="99"/>
                                <w:sz w:val="22"/>
                              </w:rPr>
                              <w:t xml:space="preserve"> </w:t>
                            </w:r>
                            <w:r>
                              <w:rPr>
                                <w:color w:val="548DD4" w:themeColor="text2" w:themeTint="99"/>
                                <w:sz w:val="22"/>
                              </w:rPr>
                              <w:t>m</w:t>
                            </w:r>
                            <w:r w:rsidRPr="00CC4833">
                              <w:rPr>
                                <w:color w:val="548DD4" w:themeColor="text2" w:themeTint="99"/>
                                <w:sz w:val="22"/>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193.2pt;margin-top:20.85pt;width:48.75pt;height:110.6pt;z-index:-2513213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" stroked="f">
                <v:textbox style="mso-fit-shape-to-text:t">
                  <w:txbxContent>
                    <w:p w:rsidR="00564B6F" w:rsidRPr="00CC4833" w:rsidRDefault="00564B6F" w:rsidP="00761BD2">
                      <w:pPr>
                        <w:rPr>
                          <w:color w:val="548DD4" w:themeColor="text2" w:themeTint="99"/>
                          <w:sz w:val="22"/>
                        </w:rPr>
                      </w:pPr>
                      <w:r w:rsidRPr="00CC4833">
                        <w:rPr>
                          <w:color w:val="548DD4" w:themeColor="text2" w:themeTint="99"/>
                          <w:sz w:val="22"/>
                        </w:rPr>
                        <w:t>9</w:t>
                      </w:r>
                      <w:r>
                        <w:rPr>
                          <w:color w:val="548DD4" w:themeColor="text2" w:themeTint="99"/>
                          <w:sz w:val="22"/>
                        </w:rPr>
                        <w:t>0</w:t>
                      </w:r>
                      <w:r w:rsidRPr="00CC4833">
                        <w:rPr>
                          <w:color w:val="548DD4" w:themeColor="text2" w:themeTint="99"/>
                          <w:sz w:val="22"/>
                        </w:rPr>
                        <w:t xml:space="preserve"> </w:t>
                      </w:r>
                      <w:r>
                        <w:rPr>
                          <w:color w:val="548DD4" w:themeColor="text2" w:themeTint="99"/>
                          <w:sz w:val="22"/>
                        </w:rPr>
                        <w:t>m</w:t>
                      </w:r>
                      <w:r w:rsidRPr="00CC4833">
                        <w:rPr>
                          <w:color w:val="548DD4" w:themeColor="text2" w:themeTint="99"/>
                          <w:sz w:val="22"/>
                        </w:rPr>
                        <w:t>m</w:t>
                      </w:r>
                    </w:p>
                  </w:txbxContent>
                </v:textbox>
              </v:shape>
            </w:pict>
          </mc:Fallback>
        </mc:AlternateContent>
      </w:r>
      <w:r w:rsidRPr="002D3F6A">
        <w:rPr>
          <w:rFonts w:eastAsiaTheme="minorHAnsi" w:cstheme="minorBidi"/>
          <w:noProof/>
          <w:sz w:val="28"/>
          <w:szCs w:val="28"/>
        </w:rPr>
        <mc:AlternateContent>
          <mc:Choice Requires="wps">
            <w:drawing>
              <wp:anchor distT="0" distB="0" distL="114300" distR="114300" simplePos="0" relativeHeight="251996160" behindDoc="0" locked="0" layoutInCell="1" allowOverlap="1" wp14:anchorId="5DED9460" wp14:editId="7E62061B">
                <wp:simplePos x="0" y="0"/>
                <wp:positionH relativeFrom="column">
                  <wp:posOffset>43815</wp:posOffset>
                </wp:positionH>
                <wp:positionV relativeFrom="paragraph">
                  <wp:posOffset>741045</wp:posOffset>
                </wp:positionV>
                <wp:extent cx="238125" cy="0"/>
                <wp:effectExtent l="0" t="0" r="9525" b="19050"/>
                <wp:wrapNone/>
                <wp:docPr id="263" name="Straight Connector 263"/>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63" o:spid="_x0000_s1026" style="position:absolute;flip:x;z-index:251996160;visibility:visible;mso-wrap-style:square;mso-wrap-distance-left:9pt;mso-wrap-distance-top:0;mso-wrap-distance-right:9pt;mso-wrap-distance-bottom:0;mso-position-horizontal:absolute;mso-position-horizontal-relative:text;mso-position-vertical:absolute;mso-position-vertical-relative:text" from="3.45pt,58.35pt" to="22.2pt,5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" strokecolor="#4a7ebb"/>
            </w:pict>
          </mc:Fallback>
        </mc:AlternateContent>
      </w:r>
      <w:r w:rsidRPr="002D3F6A">
        <w:rPr>
          <w:rFonts w:eastAsiaTheme="minorHAnsi" w:cstheme="minorBidi"/>
          <w:noProof/>
          <w:sz w:val="28"/>
          <w:szCs w:val="28"/>
        </w:rPr>
        <mc:AlternateContent>
          <mc:Choice Requires="wps">
            <w:drawing>
              <wp:anchor distT="0" distB="0" distL="114300" distR="114300" simplePos="0" relativeHeight="251997184" behindDoc="0" locked="0" layoutInCell="1" allowOverlap="1" wp14:anchorId="119134D8" wp14:editId="0AA4FFD7">
                <wp:simplePos x="0" y="0"/>
                <wp:positionH relativeFrom="column">
                  <wp:posOffset>43815</wp:posOffset>
                </wp:positionH>
                <wp:positionV relativeFrom="paragraph">
                  <wp:posOffset>3608070</wp:posOffset>
                </wp:positionV>
                <wp:extent cx="238125" cy="0"/>
                <wp:effectExtent l="0" t="0" r="9525" b="19050"/>
                <wp:wrapNone/>
                <wp:docPr id="264" name="Straight Connector 264"/>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64" o:spid="_x0000_s1026" style="position:absolute;flip:x;z-index:251997184;visibility:visible;mso-wrap-style:square;mso-wrap-distance-left:9pt;mso-wrap-distance-top:0;mso-wrap-distance-right:9pt;mso-wrap-distance-bottom:0;mso-position-horizontal:absolute;mso-position-horizontal-relative:text;mso-position-vertical:absolute;mso-position-vertical-relative:text" from="3.45pt,284.1pt" to="22.2pt,2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" strokecolor="#4a7ebb"/>
            </w:pict>
          </mc:Fallback>
        </mc:AlternateContent>
      </w:r>
      <w:r w:rsidRPr="002D3F6A">
        <w:rPr>
          <w:rFonts w:eastAsiaTheme="minorHAnsi" w:cstheme="minorBidi"/>
          <w:noProof/>
          <w:sz w:val="28"/>
          <w:szCs w:val="28"/>
        </w:rPr>
        <mc:AlternateContent>
          <mc:Choice Requires="wps">
            <w:drawing>
              <wp:anchor distT="0" distB="0" distL="114300" distR="114300" simplePos="0" relativeHeight="251998208" behindDoc="0" locked="0" layoutInCell="1" allowOverlap="1" wp14:anchorId="76F78583" wp14:editId="10C9EB74">
                <wp:simplePos x="0" y="0"/>
                <wp:positionH relativeFrom="column">
                  <wp:posOffset>158115</wp:posOffset>
                </wp:positionH>
                <wp:positionV relativeFrom="paragraph">
                  <wp:posOffset>740410</wp:posOffset>
                </wp:positionV>
                <wp:extent cx="0" cy="2867025"/>
                <wp:effectExtent l="76200" t="38100" r="57150" b="47625"/>
                <wp:wrapNone/>
                <wp:docPr id="265" name="Straight Arrow Connector 265"/>
                <wp:cNvGraphicFramePr/>
                <a:graphic xmlns:a="http://schemas.openxmlformats.org/drawingml/2006/main">
                  <a:graphicData uri="http://schemas.microsoft.com/office/word/2010/wordprocessingShape">
                    <wps:wsp>
                      <wps:cNvCnPr/>
                      <wps:spPr>
                        <a:xfrm>
                          <a:off x="0" y="0"/>
                          <a:ext cx="0" cy="2867025"/>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265" o:spid="_x0000_s1026" type="#_x0000_t32" style="position:absolute;margin-left:12.45pt;margin-top:58.3pt;width:0;height:225.75pt;z-index:25199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" strokecolor="#4a7ebb">
                <v:stroke startarrow="block" endarrow="block"/>
              </v:shape>
            </w:pict>
          </mc:Fallback>
        </mc:AlternateContent>
      </w:r>
      <w:r w:rsidRPr="002D3F6A">
        <w:rPr>
          <w:rFonts w:eastAsiaTheme="minorHAnsi" w:cstheme="minorBidi"/>
          <w:i/>
          <w:sz w:val="28"/>
          <w:szCs w:val="22"/>
          <w:u w:val="single"/>
        </w:rPr>
        <w:t>Mặt sau:</w:t>
      </w:r>
      <w:r w:rsidRPr="002D3F6A">
        <w:rPr>
          <w:rFonts w:eastAsiaTheme="minorHAnsi" w:cstheme="minorBidi"/>
          <w:i/>
          <w:sz w:val="28"/>
          <w:szCs w:val="22"/>
        </w:rPr>
        <w:t xml:space="preserve"> </w:t>
      </w:r>
      <w:r w:rsidRPr="002D3F6A">
        <w:rPr>
          <w:rFonts w:eastAsiaTheme="minorHAnsi" w:cstheme="minorBidi"/>
          <w:i/>
          <w:sz w:val="28"/>
          <w:szCs w:val="28"/>
        </w:rPr>
        <w:t>(Hình minh họa)</w:t>
      </w:r>
    </w:p>
    <w:p w:rsidR="00761BD2" w:rsidRPr="002D3F6A" w:rsidRDefault="00761BD2" w:rsidP="00761BD2">
      <w:pPr>
        <w:spacing w:after="200" w:line="276" w:lineRule="auto"/>
        <w:ind w:left="567"/>
        <w:jc w:val="both"/>
        <w:rPr>
          <w:rFonts w:eastAsiaTheme="minorHAnsi" w:cstheme="minorBidi"/>
          <w:i/>
          <w:sz w:val="28"/>
          <w:szCs w:val="22"/>
        </w:rPr>
      </w:pPr>
      <w:r w:rsidRPr="002D3F6A">
        <w:rPr>
          <w:rFonts w:eastAsiaTheme="minorHAnsi" w:cstheme="minorBidi"/>
          <w:i/>
          <w:noProof/>
          <w:sz w:val="28"/>
          <w:szCs w:val="28"/>
          <w:u w:val="single"/>
        </w:rPr>
        <mc:AlternateContent>
          <mc:Choice Requires="wps">
            <w:drawing>
              <wp:anchor distT="45720" distB="45720" distL="114300" distR="114300" simplePos="0" relativeHeight="251999232" behindDoc="1" locked="0" layoutInCell="1" allowOverlap="1" wp14:anchorId="2D5A742B" wp14:editId="022763DA">
                <wp:simplePos x="0" y="0"/>
                <wp:positionH relativeFrom="column">
                  <wp:posOffset>-422910</wp:posOffset>
                </wp:positionH>
                <wp:positionV relativeFrom="paragraph">
                  <wp:posOffset>1668780</wp:posOffset>
                </wp:positionV>
                <wp:extent cx="619125" cy="1404620"/>
                <wp:effectExtent l="0" t="0" r="9525" b="5715"/>
                <wp:wrapNone/>
                <wp:docPr id="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2F5DAD" w:rsidRPr="00CC4833" w:rsidRDefault="002F5DAD" w:rsidP="00761BD2">
                            <w:pPr>
                              <w:rPr>
                                <w:color w:val="548DD4" w:themeColor="text2" w:themeTint="99"/>
                                <w:sz w:val="22"/>
                              </w:rPr>
                            </w:pPr>
                            <w:r>
                              <w:rPr>
                                <w:color w:val="548DD4" w:themeColor="text2" w:themeTint="99"/>
                                <w:sz w:val="22"/>
                              </w:rPr>
                              <w:t>65mm</w:t>
                            </w:r>
                            <w:r w:rsidRPr="00CC4833">
                              <w:rPr>
                                <w:color w:val="548DD4" w:themeColor="text2" w:themeTint="99"/>
                                <w:sz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33.3pt;margin-top:131.4pt;width:48.75pt;height:110.6pt;z-index:-2513172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" stroked="f">
                <v:textbox style="mso-fit-shape-to-text:t">
                  <w:txbxContent>
                    <w:p w:rsidR="00564B6F" w:rsidRPr="00CC4833" w:rsidRDefault="00564B6F" w:rsidP="00761BD2">
                      <w:pPr>
                        <w:rPr>
                          <w:color w:val="548DD4" w:themeColor="text2" w:themeTint="99"/>
                          <w:sz w:val="22"/>
                        </w:rPr>
                      </w:pPr>
                      <w:r>
                        <w:rPr>
                          <w:color w:val="548DD4" w:themeColor="text2" w:themeTint="99"/>
                          <w:sz w:val="22"/>
                        </w:rPr>
                        <w:t>65mm</w:t>
                      </w:r>
                      <w:r w:rsidRPr="00CC4833">
                        <w:rPr>
                          <w:color w:val="548DD4" w:themeColor="text2" w:themeTint="99"/>
                          <w:sz w:val="22"/>
                        </w:rPr>
                        <w:t xml:space="preserve"> </w:t>
                      </w:r>
                    </w:p>
                  </w:txbxContent>
                </v:textbox>
              </v:shape>
            </w:pict>
          </mc:Fallback>
        </mc:AlternateContent>
      </w:r>
    </w:p>
    <w:tbl>
      <w:tblPr>
        <w:tblStyle w:val="TableGrid"/>
        <w:tblW w:w="0" w:type="auto"/>
        <w:tblInd w:w="675" w:type="dxa"/>
        <w:tblLook w:val="04A0" w:firstRow="1" w:lastRow="0" w:firstColumn="1" w:lastColumn="0" w:noHBand="0" w:noVBand="1"/>
      </w:tblPr>
      <w:tblGrid>
        <w:gridCol w:w="7088"/>
      </w:tblGrid>
      <w:tr w:rsidR="00761BD2" w:rsidRPr="002D3F6A" w:rsidTr="00564B6F">
        <w:trPr>
          <w:trHeight w:val="4007"/>
        </w:trPr>
        <w:tc>
          <w:tcPr>
            <w:tcW w:w="7088" w:type="dxa"/>
          </w:tcPr>
          <w:p w:rsidR="00761BD2" w:rsidRPr="002D3F6A" w:rsidRDefault="00761BD2" w:rsidP="00564B6F">
            <w:pPr>
              <w:jc w:val="center"/>
              <w:rPr>
                <w:rFonts w:eastAsiaTheme="minorHAnsi" w:cstheme="minorBidi"/>
                <w:i/>
                <w:sz w:val="28"/>
                <w:szCs w:val="28"/>
                <w:lang w:val="nl-NL"/>
              </w:rPr>
            </w:pPr>
          </w:p>
          <w:p w:rsidR="00761BD2" w:rsidRPr="002D3F6A" w:rsidRDefault="00761BD2" w:rsidP="00564B6F">
            <w:pPr>
              <w:jc w:val="center"/>
              <w:rPr>
                <w:rFonts w:eastAsiaTheme="minorHAnsi" w:cstheme="minorBidi"/>
                <w:b/>
                <w:sz w:val="28"/>
                <w:szCs w:val="28"/>
                <w:lang w:val="nl-NL"/>
              </w:rPr>
            </w:pPr>
            <w:r w:rsidRPr="002D3F6A">
              <w:rPr>
                <w:rFonts w:eastAsiaTheme="minorHAnsi" w:cstheme="minorBidi"/>
                <w:b/>
                <w:sz w:val="28"/>
                <w:szCs w:val="28"/>
                <w:lang w:val="nl-NL"/>
              </w:rPr>
              <w:t>CỘNG HÒA XÃ HỘI CHỦ NGHĨA VIỆT NAM</w:t>
            </w:r>
          </w:p>
          <w:p w:rsidR="00761BD2" w:rsidRPr="002D3F6A" w:rsidRDefault="00761BD2" w:rsidP="00564B6F">
            <w:pPr>
              <w:jc w:val="center"/>
              <w:rPr>
                <w:rFonts w:eastAsiaTheme="minorHAnsi" w:cstheme="minorBidi"/>
                <w:i/>
                <w:sz w:val="28"/>
                <w:szCs w:val="28"/>
                <w:lang w:val="nl-NL"/>
              </w:rPr>
            </w:pPr>
          </w:p>
          <w:p w:rsidR="00761BD2" w:rsidRPr="002D3F6A" w:rsidRDefault="00761BD2" w:rsidP="00564B6F">
            <w:pPr>
              <w:jc w:val="center"/>
              <w:rPr>
                <w:rFonts w:eastAsiaTheme="minorHAnsi" w:cstheme="minorBidi"/>
                <w:b/>
                <w:i/>
                <w:sz w:val="26"/>
                <w:szCs w:val="26"/>
                <w:lang w:val="nl-NL"/>
              </w:rPr>
            </w:pPr>
          </w:p>
          <w:p w:rsidR="00761BD2" w:rsidRPr="002D3F6A" w:rsidRDefault="00761BD2" w:rsidP="00564B6F">
            <w:pPr>
              <w:jc w:val="center"/>
              <w:rPr>
                <w:rFonts w:eastAsiaTheme="minorHAnsi" w:cstheme="minorBidi"/>
                <w:b/>
                <w:i/>
                <w:sz w:val="26"/>
                <w:szCs w:val="26"/>
                <w:lang w:val="nl-NL"/>
              </w:rPr>
            </w:pPr>
          </w:p>
          <w:p w:rsidR="00761BD2" w:rsidRPr="002D3F6A" w:rsidRDefault="00761BD2" w:rsidP="00564B6F">
            <w:pPr>
              <w:jc w:val="center"/>
              <w:rPr>
                <w:rFonts w:eastAsiaTheme="minorHAnsi" w:cstheme="minorBidi"/>
                <w:b/>
                <w:i/>
                <w:sz w:val="26"/>
                <w:szCs w:val="26"/>
                <w:lang w:val="nl-NL"/>
              </w:rPr>
            </w:pPr>
            <w:r w:rsidRPr="002D3F6A">
              <w:rPr>
                <w:rFonts w:eastAsiaTheme="minorHAnsi" w:cstheme="minorBidi"/>
                <w:b/>
                <w:i/>
                <w:sz w:val="26"/>
                <w:szCs w:val="26"/>
                <w:lang w:val="nl-NL"/>
              </w:rPr>
              <w:t>Quốc huy</w:t>
            </w:r>
          </w:p>
          <w:p w:rsidR="00761BD2" w:rsidRPr="002D3F6A" w:rsidRDefault="00761BD2" w:rsidP="00564B6F">
            <w:pPr>
              <w:jc w:val="center"/>
              <w:rPr>
                <w:rFonts w:eastAsiaTheme="minorHAnsi" w:cstheme="minorBidi"/>
                <w:i/>
                <w:sz w:val="28"/>
                <w:szCs w:val="28"/>
                <w:lang w:val="nl-NL"/>
              </w:rPr>
            </w:pPr>
          </w:p>
          <w:p w:rsidR="00761BD2" w:rsidRPr="002D3F6A" w:rsidRDefault="00761BD2" w:rsidP="00564B6F">
            <w:pPr>
              <w:jc w:val="center"/>
              <w:rPr>
                <w:rFonts w:eastAsiaTheme="minorHAnsi" w:cstheme="minorBidi"/>
                <w:i/>
                <w:sz w:val="28"/>
                <w:szCs w:val="28"/>
                <w:lang w:val="nl-NL"/>
              </w:rPr>
            </w:pPr>
          </w:p>
          <w:p w:rsidR="00761BD2" w:rsidRPr="002D3F6A" w:rsidRDefault="00761BD2" w:rsidP="00564B6F">
            <w:pPr>
              <w:jc w:val="center"/>
              <w:rPr>
                <w:rFonts w:eastAsiaTheme="minorHAnsi" w:cstheme="minorBidi"/>
                <w:b/>
                <w:sz w:val="28"/>
                <w:szCs w:val="28"/>
                <w:lang w:val="nl-NL"/>
              </w:rPr>
            </w:pPr>
          </w:p>
          <w:p w:rsidR="00761BD2" w:rsidRPr="002D3F6A" w:rsidRDefault="00761BD2" w:rsidP="00564B6F">
            <w:pPr>
              <w:jc w:val="center"/>
              <w:rPr>
                <w:rFonts w:eastAsiaTheme="minorHAnsi" w:cstheme="minorBidi"/>
                <w:b/>
                <w:sz w:val="28"/>
                <w:szCs w:val="28"/>
                <w:lang w:val="nl-NL"/>
              </w:rPr>
            </w:pPr>
          </w:p>
          <w:p w:rsidR="00761BD2" w:rsidRPr="002D3F6A" w:rsidRDefault="00761BD2" w:rsidP="00564B6F">
            <w:pPr>
              <w:jc w:val="center"/>
              <w:rPr>
                <w:rFonts w:eastAsiaTheme="minorHAnsi" w:cstheme="minorBidi"/>
                <w:b/>
                <w:sz w:val="28"/>
                <w:szCs w:val="28"/>
                <w:lang w:val="nl-NL"/>
              </w:rPr>
            </w:pPr>
            <w:r w:rsidRPr="002D3F6A">
              <w:rPr>
                <w:rFonts w:eastAsiaTheme="minorHAnsi" w:cstheme="minorBidi"/>
                <w:b/>
                <w:sz w:val="28"/>
                <w:szCs w:val="28"/>
                <w:lang w:val="nl-NL"/>
              </w:rPr>
              <w:t>THẺ</w:t>
            </w:r>
          </w:p>
          <w:p w:rsidR="00761BD2" w:rsidRPr="002D3F6A" w:rsidRDefault="00761BD2" w:rsidP="00564B6F">
            <w:pPr>
              <w:jc w:val="center"/>
              <w:rPr>
                <w:rFonts w:eastAsiaTheme="minorHAnsi" w:cstheme="minorBidi"/>
                <w:b/>
                <w:sz w:val="28"/>
                <w:szCs w:val="28"/>
                <w:lang w:val="nl-NL"/>
              </w:rPr>
            </w:pPr>
            <w:r w:rsidRPr="002D3F6A">
              <w:rPr>
                <w:rFonts w:eastAsiaTheme="minorHAnsi" w:cstheme="minorBidi"/>
                <w:b/>
                <w:sz w:val="28"/>
                <w:szCs w:val="28"/>
                <w:lang w:val="nl-NL"/>
              </w:rPr>
              <w:t>GIÁM ĐỊNH VIÊN TƯ PHÁP</w:t>
            </w:r>
          </w:p>
        </w:tc>
      </w:tr>
    </w:tbl>
    <w:p w:rsidR="00761BD2" w:rsidRPr="002D3F6A" w:rsidRDefault="00761BD2" w:rsidP="00761BD2">
      <w:pPr>
        <w:spacing w:before="120" w:after="120" w:line="276" w:lineRule="auto"/>
        <w:jc w:val="center"/>
        <w:rPr>
          <w:rFonts w:eastAsiaTheme="minorHAnsi" w:cstheme="minorBidi"/>
          <w:sz w:val="28"/>
          <w:szCs w:val="22"/>
          <w:lang w:val="vi-VN"/>
        </w:rPr>
      </w:pPr>
      <w:r w:rsidRPr="002D3F6A">
        <w:rPr>
          <w:rFonts w:eastAsiaTheme="minorHAnsi" w:cstheme="minorBidi"/>
          <w:sz w:val="28"/>
          <w:szCs w:val="22"/>
          <w:lang w:val="vi-VN"/>
        </w:rPr>
        <w:t>Mặt sau – Kích thước thẻ là 90mm x 65mm</w:t>
      </w:r>
    </w:p>
    <w:p w:rsidR="00761BD2" w:rsidRPr="002D3F6A" w:rsidRDefault="00761BD2" w:rsidP="00761BD2">
      <w:pPr>
        <w:spacing w:after="200" w:line="276" w:lineRule="auto"/>
        <w:ind w:left="567"/>
        <w:jc w:val="both"/>
        <w:rPr>
          <w:rFonts w:eastAsia="Arial"/>
          <w:i/>
          <w:sz w:val="28"/>
          <w:szCs w:val="28"/>
          <w:lang w:val="vi-VN"/>
        </w:rPr>
      </w:pPr>
    </w:p>
    <w:p w:rsidR="00761BD2" w:rsidRPr="002D3F6A" w:rsidRDefault="00761BD2" w:rsidP="00761BD2">
      <w:pPr>
        <w:ind w:left="567"/>
        <w:jc w:val="both"/>
        <w:rPr>
          <w:rFonts w:eastAsia="Arial"/>
          <w:i/>
          <w:szCs w:val="28"/>
        </w:rPr>
      </w:pPr>
      <w:r w:rsidRPr="002D3F6A">
        <w:rPr>
          <w:noProof/>
        </w:rPr>
        <w:drawing>
          <wp:anchor distT="0" distB="0" distL="114300" distR="114300" simplePos="0" relativeHeight="252004352" behindDoc="0" locked="0" layoutInCell="1" allowOverlap="1" wp14:anchorId="3C2E4796" wp14:editId="567D1179">
            <wp:simplePos x="0" y="0"/>
            <wp:positionH relativeFrom="column">
              <wp:posOffset>-518160</wp:posOffset>
            </wp:positionH>
            <wp:positionV relativeFrom="paragraph">
              <wp:posOffset>535305</wp:posOffset>
            </wp:positionV>
            <wp:extent cx="6791960" cy="2676525"/>
            <wp:effectExtent l="0" t="0" r="8890" b="9525"/>
            <wp:wrapSquare wrapText="bothSides"/>
            <wp:docPr id="286" name="Picture 286" descr="E:\Sach NXBTP\Nam 2020\Sach LK\Cuc Botro\Mail\The giamdinh - Duyet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ach NXBTP\Nam 2020\Sach LK\Cuc Botro\Mail\The giamdinh - Duyet 2.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91960" cy="2676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61BD2" w:rsidRPr="002D3F6A" w:rsidRDefault="00761BD2" w:rsidP="00761BD2">
      <w:pPr>
        <w:spacing w:after="200" w:line="276" w:lineRule="auto"/>
        <w:ind w:left="567"/>
        <w:jc w:val="both"/>
        <w:rPr>
          <w:rFonts w:eastAsia="Arial"/>
          <w:i/>
          <w:sz w:val="28"/>
          <w:szCs w:val="28"/>
          <w:lang w:val="vi-VN"/>
        </w:rPr>
      </w:pPr>
    </w:p>
    <w:p w:rsidR="00761BD2" w:rsidRPr="002D3F6A" w:rsidRDefault="00761BD2" w:rsidP="00761BD2">
      <w:pPr>
        <w:spacing w:after="200" w:line="276" w:lineRule="auto"/>
        <w:ind w:left="567"/>
        <w:jc w:val="both"/>
        <w:rPr>
          <w:rFonts w:eastAsiaTheme="minorHAnsi" w:cstheme="minorBidi"/>
          <w:sz w:val="28"/>
          <w:szCs w:val="22"/>
          <w:lang w:val="vi-VN"/>
        </w:rPr>
      </w:pPr>
      <w:r w:rsidRPr="002D3F6A">
        <w:rPr>
          <w:rFonts w:eastAsia="Calibri"/>
          <w:noProof/>
          <w:sz w:val="28"/>
          <w:szCs w:val="22"/>
        </w:rPr>
        <mc:AlternateContent>
          <mc:Choice Requires="wps">
            <w:drawing>
              <wp:anchor distT="45720" distB="45720" distL="114300" distR="114300" simplePos="0" relativeHeight="251991040" behindDoc="1" locked="0" layoutInCell="1" allowOverlap="1" wp14:anchorId="1714207B" wp14:editId="7A2EDA22">
                <wp:simplePos x="0" y="0"/>
                <wp:positionH relativeFrom="column">
                  <wp:posOffset>-422910</wp:posOffset>
                </wp:positionH>
                <wp:positionV relativeFrom="paragraph">
                  <wp:posOffset>1668780</wp:posOffset>
                </wp:positionV>
                <wp:extent cx="619125" cy="252095"/>
                <wp:effectExtent l="0" t="0" r="9525" b="571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52095"/>
                        </a:xfrm>
                        <a:prstGeom prst="rect">
                          <a:avLst/>
                        </a:prstGeom>
                        <a:solidFill>
                          <a:srgbClr val="FFFFFF"/>
                        </a:solidFill>
                        <a:ln w="9525">
                          <a:noFill/>
                          <a:miter lim="800000"/>
                          <a:headEnd/>
                          <a:tailEnd/>
                        </a:ln>
                      </wps:spPr>
                      <wps:txbx>
                        <w:txbxContent>
                          <w:p w:rsidR="002F5DAD" w:rsidRPr="002A798D" w:rsidRDefault="002F5DAD" w:rsidP="00761BD2">
                            <w:pPr>
                              <w:rPr>
                                <w:color w:val="548DD4"/>
                                <w:sz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267" o:spid="_x0000_s1030" type="#_x0000_t202" style="position:absolute;left:0;text-align:left;margin-left:-33.3pt;margin-top:131.4pt;width:48.75pt;height:19.85pt;z-index:-2513254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" stroked="f">
                <v:textbox style="mso-fit-shape-to-text:t">
                  <w:txbxContent>
                    <w:p w:rsidR="00564B6F" w:rsidRPr="002A798D" w:rsidRDefault="00564B6F" w:rsidP="00761BD2">
                      <w:pPr>
                        <w:rPr>
                          <w:color w:val="548DD4"/>
                          <w:sz w:val="22"/>
                        </w:rPr>
                      </w:pPr>
                    </w:p>
                  </w:txbxContent>
                </v:textbox>
              </v:shape>
            </w:pict>
          </mc:Fallback>
        </mc:AlternateContent>
      </w:r>
    </w:p>
    <w:p w:rsidR="00761BD2" w:rsidRPr="002D3F6A" w:rsidRDefault="00761BD2" w:rsidP="00761BD2">
      <w:pPr>
        <w:spacing w:before="120" w:after="120" w:line="276" w:lineRule="auto"/>
        <w:rPr>
          <w:rFonts w:eastAsiaTheme="minorHAnsi" w:cstheme="minorBidi"/>
          <w:sz w:val="28"/>
          <w:szCs w:val="22"/>
          <w:lang w:val="vi-VN"/>
        </w:rPr>
      </w:pPr>
    </w:p>
    <w:p w:rsidR="00761BD2" w:rsidRPr="002D3F6A" w:rsidRDefault="00761BD2" w:rsidP="00761BD2">
      <w:pPr>
        <w:spacing w:before="120" w:after="120" w:line="276" w:lineRule="auto"/>
        <w:jc w:val="center"/>
        <w:rPr>
          <w:rFonts w:eastAsiaTheme="minorHAnsi" w:cstheme="minorBidi"/>
          <w:sz w:val="28"/>
          <w:szCs w:val="22"/>
          <w:lang w:val="vi-VN"/>
        </w:rPr>
      </w:pPr>
    </w:p>
    <w:p w:rsidR="00761BD2" w:rsidRPr="002D3F6A" w:rsidRDefault="00761BD2" w:rsidP="00761BD2">
      <w:pPr>
        <w:spacing w:before="120" w:after="120" w:line="276" w:lineRule="auto"/>
        <w:jc w:val="center"/>
        <w:rPr>
          <w:rFonts w:eastAsiaTheme="minorHAnsi" w:cstheme="minorBidi"/>
          <w:sz w:val="28"/>
          <w:szCs w:val="22"/>
          <w:lang w:val="vi-VN"/>
        </w:rPr>
      </w:pPr>
    </w:p>
    <w:p w:rsidR="00761BD2" w:rsidRPr="002D3F6A" w:rsidRDefault="00761BD2" w:rsidP="00761BD2">
      <w:pPr>
        <w:jc w:val="center"/>
        <w:rPr>
          <w:rFonts w:eastAsiaTheme="minorHAnsi" w:cstheme="minorBidi"/>
          <w:b/>
        </w:rPr>
      </w:pPr>
      <w:r w:rsidRPr="002D3F6A">
        <w:rPr>
          <w:rFonts w:eastAsiaTheme="minorHAnsi" w:cstheme="minorBidi"/>
          <w:b/>
        </w:rPr>
        <w:lastRenderedPageBreak/>
        <w:t>Mẫu số 2</w:t>
      </w:r>
    </w:p>
    <w:p w:rsidR="00761BD2" w:rsidRPr="002D3F6A" w:rsidRDefault="00761BD2" w:rsidP="00761BD2">
      <w:pPr>
        <w:jc w:val="center"/>
        <w:rPr>
          <w:rFonts w:eastAsiaTheme="minorHAnsi" w:cstheme="minorBidi"/>
          <w:b/>
          <w:i/>
        </w:rPr>
      </w:pPr>
      <w:r w:rsidRPr="002D3F6A">
        <w:rPr>
          <w:rFonts w:eastAsiaTheme="minorHAnsi" w:cstheme="minorBidi"/>
          <w:b/>
        </w:rPr>
        <w:t>Quyết định bổ nhiệm và cấp thẻ giám định viên tư pháp</w:t>
      </w:r>
    </w:p>
    <w:p w:rsidR="00761BD2" w:rsidRPr="002D3F6A" w:rsidRDefault="00761BD2" w:rsidP="00761BD2">
      <w:pPr>
        <w:jc w:val="center"/>
        <w:rPr>
          <w:rFonts w:eastAsiaTheme="minorHAnsi" w:cstheme="minorBidi"/>
          <w:i/>
        </w:rPr>
      </w:pPr>
      <w:r w:rsidRPr="002D3F6A">
        <w:rPr>
          <w:rFonts w:eastAsiaTheme="minorHAnsi" w:cstheme="minorBidi"/>
          <w:i/>
        </w:rPr>
        <w:t xml:space="preserve">(Ban hành kèm theo Thông tư số 11/2020/TT-BTP </w:t>
      </w:r>
    </w:p>
    <w:p w:rsidR="00761BD2" w:rsidRPr="002D3F6A" w:rsidRDefault="00761BD2" w:rsidP="00761BD2">
      <w:pPr>
        <w:jc w:val="center"/>
        <w:rPr>
          <w:rFonts w:eastAsiaTheme="minorHAnsi" w:cstheme="minorBidi"/>
          <w:i/>
        </w:rPr>
      </w:pPr>
      <w:r w:rsidRPr="002D3F6A">
        <w:rPr>
          <w:rFonts w:eastAsiaTheme="minorHAnsi" w:cstheme="minorBidi"/>
          <w:i/>
        </w:rPr>
        <w:t>ngày 31 tháng 12 năm 2020 của Bộ trưởng Bộ Tư pháp)</w:t>
      </w:r>
    </w:p>
    <w:p w:rsidR="00761BD2" w:rsidRPr="002D3F6A" w:rsidRDefault="00761BD2" w:rsidP="00761BD2">
      <w:pPr>
        <w:jc w:val="center"/>
        <w:rPr>
          <w:rFonts w:eastAsiaTheme="minorHAnsi" w:cstheme="minorBidi"/>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202"/>
      </w:tblGrid>
      <w:tr w:rsidR="00761BD2" w:rsidRPr="002D3F6A" w:rsidTr="00564B6F">
        <w:tc>
          <w:tcPr>
            <w:tcW w:w="3085" w:type="dxa"/>
          </w:tcPr>
          <w:p w:rsidR="00761BD2" w:rsidRPr="002D3F6A" w:rsidRDefault="00761BD2" w:rsidP="00564B6F">
            <w:pPr>
              <w:jc w:val="center"/>
              <w:rPr>
                <w:rFonts w:eastAsiaTheme="minorHAnsi" w:cstheme="minorBidi"/>
              </w:rPr>
            </w:pPr>
            <w:r w:rsidRPr="002D3F6A">
              <w:rPr>
                <w:rFonts w:eastAsiaTheme="minorHAnsi" w:cstheme="minorBidi"/>
              </w:rPr>
              <w:t>……………………</w:t>
            </w:r>
            <w:r w:rsidRPr="002D3F6A">
              <w:rPr>
                <w:rFonts w:eastAsiaTheme="minorHAnsi" w:cstheme="minorBidi"/>
                <w:vertAlign w:val="superscript"/>
              </w:rPr>
              <w:footnoteReference w:id="9"/>
            </w:r>
          </w:p>
          <w:p w:rsidR="00761BD2" w:rsidRPr="002D3F6A" w:rsidRDefault="00761BD2" w:rsidP="00564B6F">
            <w:pPr>
              <w:jc w:val="center"/>
              <w:rPr>
                <w:rFonts w:eastAsiaTheme="minorHAnsi" w:cstheme="minorBidi"/>
              </w:rPr>
            </w:pPr>
            <w:r w:rsidRPr="002D3F6A">
              <w:rPr>
                <w:rFonts w:eastAsiaTheme="minorHAnsi" w:cstheme="minorBidi"/>
                <w:noProof/>
              </w:rPr>
              <mc:AlternateContent>
                <mc:Choice Requires="wps">
                  <w:drawing>
                    <wp:anchor distT="0" distB="0" distL="114300" distR="114300" simplePos="0" relativeHeight="252001280" behindDoc="0" locked="0" layoutInCell="1" allowOverlap="1" wp14:anchorId="7273472E" wp14:editId="4B7EA13A">
                      <wp:simplePos x="0" y="0"/>
                      <wp:positionH relativeFrom="column">
                        <wp:posOffset>202013</wp:posOffset>
                      </wp:positionH>
                      <wp:positionV relativeFrom="paragraph">
                        <wp:posOffset>77028</wp:posOffset>
                      </wp:positionV>
                      <wp:extent cx="1381125" cy="1"/>
                      <wp:effectExtent l="0" t="0" r="9525" b="19050"/>
                      <wp:wrapNone/>
                      <wp:docPr id="271" name="Straight Connector 271"/>
                      <wp:cNvGraphicFramePr/>
                      <a:graphic xmlns:a="http://schemas.openxmlformats.org/drawingml/2006/main">
                        <a:graphicData uri="http://schemas.microsoft.com/office/word/2010/wordprocessingShape">
                          <wps:wsp>
                            <wps:cNvCnPr/>
                            <wps:spPr>
                              <a:xfrm flipV="1">
                                <a:off x="0" y="0"/>
                                <a:ext cx="1381125" cy="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71" o:spid="_x0000_s1026" style="position:absolute;flip:y;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pt,6.05pt" to="124.6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" strokecolor="#4a7ebb"/>
                  </w:pict>
                </mc:Fallback>
              </mc:AlternateContent>
            </w:r>
          </w:p>
          <w:p w:rsidR="00761BD2" w:rsidRPr="002D3F6A" w:rsidRDefault="00761BD2" w:rsidP="00564B6F">
            <w:pPr>
              <w:jc w:val="center"/>
              <w:rPr>
                <w:rFonts w:eastAsiaTheme="minorHAnsi" w:cstheme="minorBidi"/>
              </w:rPr>
            </w:pPr>
          </w:p>
          <w:p w:rsidR="00761BD2" w:rsidRPr="002D3F6A" w:rsidRDefault="00761BD2" w:rsidP="00564B6F">
            <w:pPr>
              <w:jc w:val="center"/>
              <w:rPr>
                <w:rFonts w:eastAsiaTheme="minorHAnsi" w:cstheme="minorBidi"/>
              </w:rPr>
            </w:pPr>
            <w:r w:rsidRPr="002D3F6A">
              <w:rPr>
                <w:rFonts w:eastAsiaTheme="minorHAnsi" w:cstheme="minorBidi"/>
              </w:rPr>
              <w:t>Số:…./QĐ-...</w:t>
            </w:r>
            <w:r w:rsidRPr="002D3F6A">
              <w:rPr>
                <w:rFonts w:eastAsiaTheme="minorHAnsi" w:cstheme="minorBidi"/>
                <w:vertAlign w:val="superscript"/>
              </w:rPr>
              <w:footnoteReference w:id="10"/>
            </w:r>
          </w:p>
        </w:tc>
        <w:tc>
          <w:tcPr>
            <w:tcW w:w="6202" w:type="dxa"/>
          </w:tcPr>
          <w:p w:rsidR="00761BD2" w:rsidRPr="002D3F6A" w:rsidRDefault="00761BD2" w:rsidP="00564B6F">
            <w:pPr>
              <w:jc w:val="center"/>
              <w:rPr>
                <w:rFonts w:eastAsiaTheme="minorHAnsi" w:cstheme="minorBidi"/>
                <w:b/>
              </w:rPr>
            </w:pPr>
            <w:r w:rsidRPr="002D3F6A">
              <w:rPr>
                <w:rFonts w:eastAsiaTheme="minorHAnsi" w:cstheme="minorBidi"/>
                <w:b/>
              </w:rPr>
              <w:t>CỘNG HÒA XÃ HỘI CHỦ NGHĨA VIỆT NAM</w:t>
            </w:r>
          </w:p>
          <w:p w:rsidR="00761BD2" w:rsidRPr="002D3F6A" w:rsidRDefault="00761BD2" w:rsidP="00564B6F">
            <w:pPr>
              <w:jc w:val="center"/>
              <w:rPr>
                <w:rFonts w:eastAsiaTheme="minorHAnsi" w:cstheme="minorBidi"/>
                <w:b/>
              </w:rPr>
            </w:pPr>
            <w:r w:rsidRPr="002D3F6A">
              <w:rPr>
                <w:rFonts w:eastAsiaTheme="minorHAnsi" w:cstheme="minorBidi"/>
                <w:b/>
              </w:rPr>
              <w:t>Độc lập - Tự do - Hạnh phúc</w:t>
            </w:r>
          </w:p>
          <w:p w:rsidR="00761BD2" w:rsidRPr="002D3F6A" w:rsidRDefault="00761BD2" w:rsidP="00564B6F">
            <w:pPr>
              <w:jc w:val="center"/>
              <w:rPr>
                <w:rFonts w:eastAsiaTheme="minorHAnsi" w:cstheme="minorBidi"/>
              </w:rPr>
            </w:pPr>
            <w:r w:rsidRPr="002D3F6A">
              <w:rPr>
                <w:rFonts w:eastAsiaTheme="minorHAnsi" w:cstheme="minorBidi"/>
                <w:noProof/>
              </w:rPr>
              <mc:AlternateContent>
                <mc:Choice Requires="wps">
                  <w:drawing>
                    <wp:anchor distT="0" distB="0" distL="114300" distR="114300" simplePos="0" relativeHeight="252000256" behindDoc="0" locked="0" layoutInCell="1" allowOverlap="1" wp14:anchorId="53FC0F1A" wp14:editId="07DC3AE8">
                      <wp:simplePos x="0" y="0"/>
                      <wp:positionH relativeFrom="column">
                        <wp:posOffset>787455</wp:posOffset>
                      </wp:positionH>
                      <wp:positionV relativeFrom="paragraph">
                        <wp:posOffset>-2292</wp:posOffset>
                      </wp:positionV>
                      <wp:extent cx="2205990" cy="1"/>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2205990" cy="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pt,-.2pt" to="235.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" strokecolor="#4a7ebb"/>
                  </w:pict>
                </mc:Fallback>
              </mc:AlternateContent>
            </w:r>
          </w:p>
          <w:p w:rsidR="00761BD2" w:rsidRPr="002D3F6A" w:rsidRDefault="00761BD2" w:rsidP="00564B6F">
            <w:pPr>
              <w:jc w:val="center"/>
              <w:rPr>
                <w:rFonts w:eastAsiaTheme="minorHAnsi" w:cstheme="minorBidi"/>
              </w:rPr>
            </w:pPr>
            <w:r w:rsidRPr="002D3F6A">
              <w:rPr>
                <w:rFonts w:eastAsiaTheme="minorHAnsi" w:cstheme="minorBidi"/>
              </w:rPr>
              <w:t>Hà Nội, ngày….tháng……năm……</w:t>
            </w:r>
          </w:p>
          <w:p w:rsidR="00761BD2" w:rsidRPr="002D3F6A" w:rsidRDefault="00761BD2" w:rsidP="00564B6F">
            <w:pPr>
              <w:jc w:val="center"/>
              <w:rPr>
                <w:rFonts w:eastAsiaTheme="minorHAnsi" w:cstheme="minorBidi"/>
              </w:rPr>
            </w:pPr>
          </w:p>
        </w:tc>
      </w:tr>
    </w:tbl>
    <w:p w:rsidR="00761BD2" w:rsidRPr="002D3F6A" w:rsidRDefault="00761BD2" w:rsidP="00761BD2">
      <w:pPr>
        <w:jc w:val="center"/>
        <w:rPr>
          <w:rFonts w:eastAsiaTheme="minorHAnsi" w:cstheme="minorBidi"/>
          <w:b/>
          <w:lang w:val="vi-VN"/>
        </w:rPr>
      </w:pPr>
      <w:r w:rsidRPr="002D3F6A">
        <w:rPr>
          <w:rFonts w:eastAsiaTheme="minorHAnsi" w:cstheme="minorBidi"/>
          <w:b/>
          <w:lang w:val="vi-VN"/>
        </w:rPr>
        <w:t>QUYẾT ĐỊNH</w:t>
      </w:r>
    </w:p>
    <w:p w:rsidR="00761BD2" w:rsidRPr="002D3F6A" w:rsidRDefault="00761BD2" w:rsidP="00761BD2">
      <w:pPr>
        <w:spacing w:after="120" w:line="276" w:lineRule="auto"/>
        <w:jc w:val="center"/>
        <w:rPr>
          <w:rFonts w:eastAsiaTheme="minorHAnsi" w:cstheme="minorBidi"/>
          <w:b/>
          <w:lang w:val="vi-VN"/>
        </w:rPr>
      </w:pPr>
      <w:r w:rsidRPr="002D3F6A">
        <w:rPr>
          <w:rFonts w:eastAsiaTheme="minorHAnsi" w:cstheme="minorBidi"/>
          <w:b/>
          <w:lang w:val="vi-VN"/>
        </w:rPr>
        <w:t>Về việc bổ nhiệm và cấp thẻ giám định viên tư pháp</w:t>
      </w:r>
    </w:p>
    <w:p w:rsidR="00761BD2" w:rsidRPr="002D3F6A" w:rsidRDefault="00761BD2" w:rsidP="00761BD2">
      <w:pPr>
        <w:jc w:val="center"/>
        <w:rPr>
          <w:rFonts w:eastAsiaTheme="minorHAnsi" w:cstheme="minorBidi"/>
          <w:lang w:val="vi-VN"/>
        </w:rPr>
      </w:pPr>
      <w:r w:rsidRPr="002D3F6A">
        <w:rPr>
          <w:rFonts w:eastAsiaTheme="minorHAnsi" w:cstheme="minorBidi"/>
          <w:lang w:val="vi-VN"/>
        </w:rPr>
        <w:t>…………………</w:t>
      </w:r>
      <w:r w:rsidRPr="002D3F6A">
        <w:rPr>
          <w:rFonts w:eastAsiaTheme="minorHAnsi" w:cstheme="minorBidi"/>
          <w:vertAlign w:val="superscript"/>
        </w:rPr>
        <w:footnoteReference w:id="11"/>
      </w:r>
    </w:p>
    <w:p w:rsidR="00761BD2" w:rsidRPr="002D3F6A" w:rsidRDefault="00761BD2" w:rsidP="00761BD2">
      <w:pPr>
        <w:spacing w:before="120"/>
        <w:ind w:firstLine="720"/>
        <w:jc w:val="both"/>
        <w:rPr>
          <w:rFonts w:eastAsiaTheme="minorHAnsi" w:cstheme="minorBidi"/>
          <w:i/>
          <w:lang w:val="vi-VN"/>
        </w:rPr>
      </w:pPr>
      <w:r w:rsidRPr="002D3F6A">
        <w:rPr>
          <w:rFonts w:eastAsiaTheme="minorHAnsi" w:cstheme="minorBidi"/>
          <w:i/>
          <w:lang w:val="vi-VN"/>
        </w:rPr>
        <w:t>Căn cứ Luật Giám định tư pháp ngày 20 tháng 6  năm 2012, Luật sửa đổi, bổ sung một số điều của Luật Giám định tư pháp ngày 10 tháng 6 năm 2020 (Luật Giám định tư pháp);</w:t>
      </w:r>
    </w:p>
    <w:p w:rsidR="00761BD2" w:rsidRPr="002D3F6A" w:rsidRDefault="00761BD2" w:rsidP="00761BD2">
      <w:pPr>
        <w:spacing w:before="120"/>
        <w:ind w:firstLine="720"/>
        <w:jc w:val="both"/>
        <w:rPr>
          <w:rFonts w:eastAsiaTheme="minorHAnsi" w:cstheme="minorBidi"/>
          <w:i/>
          <w:lang w:val="vi-VN"/>
        </w:rPr>
      </w:pPr>
      <w:r w:rsidRPr="002D3F6A">
        <w:rPr>
          <w:rFonts w:eastAsiaTheme="minorHAnsi" w:cstheme="minorBidi"/>
          <w:i/>
          <w:lang w:val="vi-VN"/>
        </w:rPr>
        <w:t>Căn cứ Nghị định số …/NĐ-CP ngày…tháng….năm... của Chính phủ quy định chức năng, nhiệm vụ, quyền hạn và cơ cấu tổ chức của…</w:t>
      </w:r>
      <w:r w:rsidRPr="002D3F6A">
        <w:rPr>
          <w:rFonts w:eastAsiaTheme="minorHAnsi" w:cstheme="minorBidi"/>
          <w:i/>
          <w:vertAlign w:val="superscript"/>
          <w:lang w:val="vi-VN"/>
        </w:rPr>
        <w:footnoteReference w:id="12"/>
      </w:r>
      <w:r w:rsidRPr="002D3F6A">
        <w:rPr>
          <w:rFonts w:eastAsiaTheme="minorHAnsi" w:cstheme="minorBidi"/>
          <w:i/>
          <w:lang w:val="vi-VN"/>
        </w:rPr>
        <w:t>;</w:t>
      </w:r>
    </w:p>
    <w:p w:rsidR="00761BD2" w:rsidRPr="002D3F6A" w:rsidRDefault="00761BD2" w:rsidP="00761BD2">
      <w:pPr>
        <w:spacing w:before="120"/>
        <w:ind w:firstLine="720"/>
        <w:jc w:val="both"/>
        <w:rPr>
          <w:rFonts w:eastAsiaTheme="minorHAnsi" w:cstheme="minorBidi"/>
          <w:i/>
          <w:lang w:val="vi-VN"/>
        </w:rPr>
      </w:pPr>
      <w:r w:rsidRPr="002D3F6A">
        <w:rPr>
          <w:rFonts w:eastAsiaTheme="minorHAnsi" w:cstheme="minorBidi"/>
          <w:i/>
          <w:lang w:val="vi-VN"/>
        </w:rPr>
        <w:t>Theo đề nghị của…</w:t>
      </w:r>
      <w:r w:rsidRPr="002D3F6A">
        <w:rPr>
          <w:rFonts w:eastAsiaTheme="minorHAnsi" w:cstheme="minorBidi"/>
          <w:i/>
          <w:vertAlign w:val="superscript"/>
          <w:lang w:val="vi-VN"/>
        </w:rPr>
        <w:footnoteReference w:id="13"/>
      </w:r>
      <w:r w:rsidRPr="002D3F6A">
        <w:rPr>
          <w:rFonts w:eastAsiaTheme="minorHAnsi" w:cstheme="minorBidi"/>
          <w:i/>
          <w:lang w:val="vi-VN"/>
        </w:rPr>
        <w:t>.</w:t>
      </w:r>
    </w:p>
    <w:p w:rsidR="00761BD2" w:rsidRPr="002D3F6A" w:rsidRDefault="00761BD2" w:rsidP="00761BD2">
      <w:pPr>
        <w:spacing w:before="120" w:after="120" w:line="360" w:lineRule="atLeast"/>
        <w:jc w:val="center"/>
        <w:rPr>
          <w:rFonts w:eastAsiaTheme="minorHAnsi" w:cstheme="minorBidi"/>
          <w:b/>
          <w:lang w:val="vi-VN"/>
        </w:rPr>
      </w:pPr>
      <w:r w:rsidRPr="002D3F6A">
        <w:rPr>
          <w:rFonts w:eastAsiaTheme="minorHAnsi" w:cstheme="minorBidi"/>
          <w:b/>
          <w:lang w:val="vi-VN"/>
        </w:rPr>
        <w:t>QUYẾT ĐỊNH:</w:t>
      </w:r>
    </w:p>
    <w:p w:rsidR="00761BD2" w:rsidRPr="002D3F6A" w:rsidRDefault="00761BD2" w:rsidP="00761BD2">
      <w:pPr>
        <w:ind w:firstLine="720"/>
        <w:jc w:val="both"/>
        <w:rPr>
          <w:rFonts w:eastAsiaTheme="minorHAnsi" w:cstheme="minorBidi"/>
          <w:lang w:val="vi-VN"/>
        </w:rPr>
      </w:pPr>
      <w:r w:rsidRPr="002D3F6A">
        <w:rPr>
          <w:rFonts w:eastAsiaTheme="minorHAnsi" w:cstheme="minorBidi"/>
          <w:b/>
          <w:lang w:val="vi-VN"/>
        </w:rPr>
        <w:t xml:space="preserve">Điều 1. </w:t>
      </w:r>
      <w:r w:rsidRPr="002D3F6A">
        <w:rPr>
          <w:rFonts w:eastAsiaTheme="minorHAnsi" w:cstheme="minorBidi"/>
          <w:lang w:val="vi-VN"/>
        </w:rPr>
        <w:t>Bổ nhiệm và cấp thẻ giám định viên tư pháp đối với các ông/bà có tên trong danh sách kèm theo.</w:t>
      </w:r>
    </w:p>
    <w:p w:rsidR="00761BD2" w:rsidRPr="002D3F6A" w:rsidRDefault="00761BD2" w:rsidP="00761BD2">
      <w:pPr>
        <w:ind w:firstLine="720"/>
        <w:jc w:val="both"/>
        <w:rPr>
          <w:rFonts w:eastAsiaTheme="minorHAnsi" w:cstheme="minorBidi"/>
          <w:lang w:val="vi-VN"/>
        </w:rPr>
      </w:pPr>
      <w:r w:rsidRPr="002D3F6A">
        <w:rPr>
          <w:rFonts w:eastAsiaTheme="minorHAnsi" w:cstheme="minorBidi"/>
          <w:b/>
          <w:lang w:val="vi-VN"/>
        </w:rPr>
        <w:t>Điều 2.</w:t>
      </w:r>
      <w:r w:rsidRPr="002D3F6A">
        <w:rPr>
          <w:rFonts w:eastAsiaTheme="minorHAnsi" w:cstheme="minorBidi"/>
          <w:lang w:val="vi-VN"/>
        </w:rPr>
        <w:t xml:space="preserve"> …</w:t>
      </w:r>
      <w:r w:rsidRPr="002D3F6A">
        <w:rPr>
          <w:rFonts w:eastAsiaTheme="minorHAnsi" w:cstheme="minorBidi"/>
          <w:vertAlign w:val="superscript"/>
          <w:lang w:val="vi-VN"/>
        </w:rPr>
        <w:footnoteReference w:id="14"/>
      </w:r>
      <w:r w:rsidRPr="002D3F6A">
        <w:rPr>
          <w:rFonts w:eastAsiaTheme="minorHAnsi" w:cstheme="minorBidi"/>
          <w:lang w:val="vi-VN"/>
        </w:rPr>
        <w:t xml:space="preserve"> phối hợp với …</w:t>
      </w:r>
      <w:r w:rsidRPr="002D3F6A">
        <w:rPr>
          <w:rFonts w:eastAsiaTheme="minorHAnsi" w:cstheme="minorBidi"/>
          <w:vertAlign w:val="superscript"/>
          <w:lang w:val="vi-VN"/>
        </w:rPr>
        <w:footnoteReference w:id="15"/>
      </w:r>
      <w:r w:rsidRPr="002D3F6A">
        <w:rPr>
          <w:rFonts w:eastAsiaTheme="minorHAnsi" w:cstheme="minorBidi"/>
          <w:lang w:val="vi-VN"/>
        </w:rPr>
        <w:t xml:space="preserve"> thực hiện cấp thẻ giám định viên tư pháp theo quy định của Luật Giám định tư pháp và Thông tư số 11/2020/TT-BTP ngày 31 tháng 12 năm 2020 của Bộ trưởng Bộ Tư pháp quy định về mẫu thẻ, trình tự, thủ tục cấp mới, cấp lại thẻ giám định viên tư pháp.</w:t>
      </w:r>
    </w:p>
    <w:p w:rsidR="00761BD2" w:rsidRPr="002D3F6A" w:rsidRDefault="00761BD2" w:rsidP="00761BD2">
      <w:pPr>
        <w:ind w:firstLine="720"/>
        <w:jc w:val="both"/>
        <w:rPr>
          <w:rFonts w:eastAsiaTheme="minorHAnsi" w:cstheme="minorBidi"/>
          <w:lang w:val="vi-VN"/>
        </w:rPr>
      </w:pPr>
      <w:r w:rsidRPr="002D3F6A">
        <w:rPr>
          <w:rFonts w:eastAsiaTheme="minorHAnsi" w:cstheme="minorBidi"/>
          <w:b/>
          <w:lang w:val="vi-VN"/>
        </w:rPr>
        <w:t>Điều 3.</w:t>
      </w:r>
      <w:r w:rsidRPr="002D3F6A">
        <w:rPr>
          <w:rFonts w:eastAsiaTheme="minorHAnsi" w:cstheme="minorBidi"/>
          <w:lang w:val="vi-VN"/>
        </w:rPr>
        <w:t xml:space="preserve"> Quyết định này có hiệu lực thi hành kể từ ngày ký.</w:t>
      </w:r>
    </w:p>
    <w:p w:rsidR="00761BD2" w:rsidRPr="002D3F6A" w:rsidRDefault="00761BD2" w:rsidP="00761BD2">
      <w:pPr>
        <w:ind w:firstLine="720"/>
        <w:jc w:val="both"/>
        <w:rPr>
          <w:rFonts w:eastAsiaTheme="minorHAnsi" w:cstheme="minorBidi"/>
          <w:lang w:val="vi-VN"/>
        </w:rPr>
      </w:pPr>
      <w:r w:rsidRPr="002D3F6A">
        <w:rPr>
          <w:rFonts w:eastAsiaTheme="minorHAnsi" w:cstheme="minorBidi"/>
          <w:lang w:val="vi-VN"/>
        </w:rPr>
        <w:t>Chánh Văn phòng…</w:t>
      </w:r>
      <w:r w:rsidRPr="002D3F6A">
        <w:rPr>
          <w:rFonts w:eastAsiaTheme="minorHAnsi" w:cstheme="minorBidi"/>
          <w:vertAlign w:val="superscript"/>
          <w:lang w:val="vi-VN"/>
        </w:rPr>
        <w:footnoteReference w:id="16"/>
      </w:r>
      <w:r w:rsidRPr="002D3F6A">
        <w:rPr>
          <w:rFonts w:eastAsiaTheme="minorHAnsi" w:cstheme="minorBidi"/>
          <w:lang w:val="vi-VN"/>
        </w:rPr>
        <w:t>,…</w:t>
      </w:r>
      <w:r w:rsidRPr="002D3F6A">
        <w:rPr>
          <w:rFonts w:eastAsiaTheme="minorHAnsi" w:cstheme="minorBidi"/>
          <w:vertAlign w:val="superscript"/>
          <w:lang w:val="vi-VN"/>
        </w:rPr>
        <w:footnoteReference w:id="17"/>
      </w:r>
      <w:r w:rsidRPr="002D3F6A">
        <w:rPr>
          <w:rFonts w:eastAsiaTheme="minorHAnsi" w:cstheme="minorBidi"/>
          <w:lang w:val="vi-VN"/>
        </w:rPr>
        <w:t xml:space="preserve"> …</w:t>
      </w:r>
      <w:r w:rsidRPr="002D3F6A">
        <w:rPr>
          <w:rFonts w:eastAsiaTheme="minorHAnsi" w:cstheme="minorBidi"/>
          <w:vertAlign w:val="superscript"/>
          <w:lang w:val="vi-VN"/>
        </w:rPr>
        <w:footnoteReference w:id="18"/>
      </w:r>
      <w:r w:rsidRPr="002D3F6A">
        <w:rPr>
          <w:rFonts w:eastAsiaTheme="minorHAnsi" w:cstheme="minorBidi"/>
          <w:lang w:val="vi-VN"/>
        </w:rPr>
        <w:t xml:space="preserve"> 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60"/>
      </w:tblGrid>
      <w:tr w:rsidR="00761BD2" w:rsidRPr="002D3F6A" w:rsidTr="00564B6F">
        <w:tc>
          <w:tcPr>
            <w:tcW w:w="3227" w:type="dxa"/>
          </w:tcPr>
          <w:p w:rsidR="00761BD2" w:rsidRPr="002D3F6A" w:rsidRDefault="00761BD2" w:rsidP="00564B6F">
            <w:pPr>
              <w:spacing w:before="240"/>
              <w:jc w:val="both"/>
              <w:rPr>
                <w:rFonts w:eastAsiaTheme="minorHAnsi" w:cstheme="minorBidi"/>
                <w:b/>
              </w:rPr>
            </w:pPr>
            <w:r w:rsidRPr="002D3F6A">
              <w:rPr>
                <w:rFonts w:eastAsiaTheme="minorHAnsi" w:cstheme="minorBidi"/>
                <w:b/>
              </w:rPr>
              <w:t>Nơi nhận:</w:t>
            </w:r>
          </w:p>
          <w:p w:rsidR="00761BD2" w:rsidRPr="002D3F6A" w:rsidRDefault="00761BD2" w:rsidP="00564B6F">
            <w:pPr>
              <w:contextualSpacing/>
              <w:jc w:val="both"/>
              <w:rPr>
                <w:rFonts w:eastAsiaTheme="minorHAnsi" w:cstheme="minorBidi"/>
                <w:sz w:val="22"/>
                <w:szCs w:val="22"/>
              </w:rPr>
            </w:pPr>
            <w:r w:rsidRPr="002D3F6A">
              <w:rPr>
                <w:rFonts w:eastAsiaTheme="minorHAnsi" w:cstheme="minorBidi"/>
                <w:sz w:val="22"/>
                <w:szCs w:val="22"/>
              </w:rPr>
              <w:t>- Như Điều 3;</w:t>
            </w:r>
          </w:p>
          <w:p w:rsidR="00761BD2" w:rsidRPr="002D3F6A" w:rsidRDefault="00761BD2" w:rsidP="00564B6F">
            <w:pPr>
              <w:contextualSpacing/>
              <w:jc w:val="both"/>
              <w:rPr>
                <w:rFonts w:eastAsiaTheme="minorHAnsi" w:cstheme="minorBidi"/>
                <w:sz w:val="22"/>
                <w:szCs w:val="22"/>
              </w:rPr>
            </w:pPr>
            <w:r w:rsidRPr="002D3F6A">
              <w:rPr>
                <w:rFonts w:eastAsiaTheme="minorHAnsi" w:cstheme="minorBidi"/>
                <w:sz w:val="22"/>
                <w:szCs w:val="22"/>
              </w:rPr>
              <w:t>- Lưu:…</w:t>
            </w:r>
          </w:p>
        </w:tc>
        <w:tc>
          <w:tcPr>
            <w:tcW w:w="6060" w:type="dxa"/>
          </w:tcPr>
          <w:p w:rsidR="00761BD2" w:rsidRPr="002D3F6A" w:rsidRDefault="00761BD2" w:rsidP="00564B6F">
            <w:pPr>
              <w:spacing w:before="120"/>
              <w:jc w:val="center"/>
              <w:rPr>
                <w:rFonts w:eastAsiaTheme="minorHAnsi" w:cstheme="minorBidi"/>
                <w:sz w:val="28"/>
                <w:szCs w:val="22"/>
              </w:rPr>
            </w:pPr>
            <w:r w:rsidRPr="002D3F6A">
              <w:rPr>
                <w:rFonts w:eastAsiaTheme="minorHAnsi" w:cstheme="minorBidi"/>
                <w:sz w:val="28"/>
                <w:szCs w:val="22"/>
              </w:rPr>
              <w:t>………</w:t>
            </w:r>
            <w:r w:rsidRPr="002D3F6A">
              <w:rPr>
                <w:rFonts w:eastAsiaTheme="minorHAnsi" w:cstheme="minorBidi"/>
                <w:sz w:val="28"/>
                <w:szCs w:val="22"/>
                <w:vertAlign w:val="superscript"/>
              </w:rPr>
              <w:footnoteReference w:id="19"/>
            </w:r>
          </w:p>
          <w:p w:rsidR="00761BD2" w:rsidRPr="002D3F6A" w:rsidRDefault="00761BD2" w:rsidP="00564B6F">
            <w:pPr>
              <w:jc w:val="center"/>
              <w:rPr>
                <w:rFonts w:eastAsiaTheme="minorHAnsi" w:cstheme="minorBidi"/>
                <w:sz w:val="28"/>
                <w:szCs w:val="22"/>
              </w:rPr>
            </w:pPr>
            <w:r w:rsidRPr="002D3F6A">
              <w:rPr>
                <w:rFonts w:eastAsiaTheme="minorHAnsi" w:cstheme="minorBidi"/>
                <w:sz w:val="28"/>
                <w:szCs w:val="22"/>
              </w:rPr>
              <w:t>………………</w:t>
            </w:r>
            <w:r w:rsidRPr="002D3F6A">
              <w:rPr>
                <w:rFonts w:eastAsiaTheme="minorHAnsi" w:cstheme="minorBidi"/>
                <w:sz w:val="28"/>
                <w:szCs w:val="22"/>
                <w:vertAlign w:val="superscript"/>
              </w:rPr>
              <w:footnoteReference w:id="20"/>
            </w:r>
          </w:p>
        </w:tc>
      </w:tr>
    </w:tbl>
    <w:p w:rsidR="00761BD2" w:rsidRPr="002D3F6A" w:rsidRDefault="00761BD2" w:rsidP="00761BD2">
      <w:pPr>
        <w:spacing w:after="200" w:line="276" w:lineRule="auto"/>
        <w:jc w:val="both"/>
        <w:rPr>
          <w:rFonts w:eastAsiaTheme="minorHAnsi" w:cstheme="minorBidi"/>
          <w:sz w:val="28"/>
          <w:szCs w:val="22"/>
          <w:lang w:val="vi-VN"/>
        </w:rPr>
      </w:pPr>
    </w:p>
    <w:p w:rsidR="00761BD2" w:rsidRPr="002D3F6A" w:rsidRDefault="00761BD2" w:rsidP="00761BD2">
      <w:pPr>
        <w:jc w:val="center"/>
        <w:rPr>
          <w:rFonts w:eastAsiaTheme="minorHAnsi" w:cstheme="minorBidi"/>
          <w:b/>
        </w:rPr>
      </w:pPr>
      <w:r w:rsidRPr="002D3F6A">
        <w:rPr>
          <w:rFonts w:eastAsiaTheme="minorHAnsi" w:cstheme="minorBidi"/>
          <w:b/>
        </w:rPr>
        <w:lastRenderedPageBreak/>
        <w:t>Mẫu số 4</w:t>
      </w:r>
    </w:p>
    <w:p w:rsidR="00761BD2" w:rsidRPr="002D3F6A" w:rsidRDefault="00761BD2" w:rsidP="00761BD2">
      <w:pPr>
        <w:jc w:val="center"/>
        <w:rPr>
          <w:rFonts w:eastAsiaTheme="minorHAnsi" w:cstheme="minorBidi"/>
          <w:b/>
          <w:lang w:val="vi-VN"/>
        </w:rPr>
      </w:pPr>
      <w:r w:rsidRPr="002D3F6A">
        <w:rPr>
          <w:rFonts w:eastAsiaTheme="minorHAnsi" w:cstheme="minorBidi"/>
          <w:b/>
          <w:lang w:val="vi-VN"/>
        </w:rPr>
        <w:t>Quyết định cấp thẻ giám định viên tư pháp</w:t>
      </w:r>
    </w:p>
    <w:p w:rsidR="00761BD2" w:rsidRPr="002D3F6A" w:rsidRDefault="00761BD2" w:rsidP="00761BD2">
      <w:pPr>
        <w:jc w:val="center"/>
        <w:rPr>
          <w:rFonts w:eastAsiaTheme="minorHAnsi" w:cstheme="minorBidi"/>
          <w:i/>
        </w:rPr>
      </w:pPr>
      <w:r w:rsidRPr="002D3F6A">
        <w:rPr>
          <w:rFonts w:eastAsiaTheme="minorHAnsi" w:cstheme="minorBidi"/>
          <w:i/>
        </w:rPr>
        <w:t xml:space="preserve">(Ban hành kèm theo Thông tư số 11/2020/TT-BTP </w:t>
      </w:r>
    </w:p>
    <w:p w:rsidR="00761BD2" w:rsidRPr="002D3F6A" w:rsidRDefault="00761BD2" w:rsidP="00761BD2">
      <w:pPr>
        <w:jc w:val="center"/>
        <w:rPr>
          <w:rFonts w:eastAsiaTheme="minorHAnsi" w:cstheme="minorBidi"/>
          <w:i/>
        </w:rPr>
      </w:pPr>
      <w:r w:rsidRPr="002D3F6A">
        <w:rPr>
          <w:rFonts w:eastAsiaTheme="minorHAnsi" w:cstheme="minorBidi"/>
          <w:i/>
        </w:rPr>
        <w:t>ngày 31 tháng 12 năm 2020 của Bộ trưởng Bộ Tư pháp)</w:t>
      </w:r>
    </w:p>
    <w:p w:rsidR="00761BD2" w:rsidRPr="002D3F6A" w:rsidRDefault="00761BD2" w:rsidP="00761BD2">
      <w:pPr>
        <w:jc w:val="center"/>
        <w:rPr>
          <w:rFonts w:eastAsiaTheme="minorHAnsi" w:cstheme="minorBidi"/>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202"/>
      </w:tblGrid>
      <w:tr w:rsidR="00761BD2" w:rsidRPr="002D3F6A" w:rsidTr="00564B6F">
        <w:tc>
          <w:tcPr>
            <w:tcW w:w="3085" w:type="dxa"/>
          </w:tcPr>
          <w:p w:rsidR="00761BD2" w:rsidRPr="002D3F6A" w:rsidRDefault="00761BD2" w:rsidP="00564B6F">
            <w:pPr>
              <w:jc w:val="center"/>
              <w:rPr>
                <w:rFonts w:eastAsiaTheme="minorHAnsi" w:cstheme="minorBidi"/>
              </w:rPr>
            </w:pPr>
            <w:r w:rsidRPr="002D3F6A">
              <w:rPr>
                <w:rFonts w:eastAsiaTheme="minorHAnsi" w:cstheme="minorBidi"/>
              </w:rPr>
              <w:t>……………………</w:t>
            </w:r>
            <w:r w:rsidRPr="002D3F6A">
              <w:rPr>
                <w:rFonts w:eastAsiaTheme="minorHAnsi" w:cstheme="minorBidi"/>
                <w:vertAlign w:val="superscript"/>
              </w:rPr>
              <w:footnoteReference w:id="21"/>
            </w:r>
          </w:p>
          <w:p w:rsidR="00761BD2" w:rsidRPr="002D3F6A" w:rsidRDefault="00761BD2" w:rsidP="00564B6F">
            <w:pPr>
              <w:jc w:val="center"/>
              <w:rPr>
                <w:rFonts w:eastAsiaTheme="minorHAnsi" w:cstheme="minorBidi"/>
              </w:rPr>
            </w:pPr>
            <w:r w:rsidRPr="002D3F6A">
              <w:rPr>
                <w:rFonts w:eastAsiaTheme="minorHAnsi" w:cstheme="minorBidi"/>
                <w:noProof/>
              </w:rPr>
              <mc:AlternateContent>
                <mc:Choice Requires="wps">
                  <w:drawing>
                    <wp:anchor distT="0" distB="0" distL="114300" distR="114300" simplePos="0" relativeHeight="252003328" behindDoc="0" locked="0" layoutInCell="1" allowOverlap="1" wp14:anchorId="26CC7D52" wp14:editId="0DF07E9F">
                      <wp:simplePos x="0" y="0"/>
                      <wp:positionH relativeFrom="column">
                        <wp:posOffset>202013</wp:posOffset>
                      </wp:positionH>
                      <wp:positionV relativeFrom="paragraph">
                        <wp:posOffset>77028</wp:posOffset>
                      </wp:positionV>
                      <wp:extent cx="1381125" cy="1"/>
                      <wp:effectExtent l="0" t="0" r="9525" b="19050"/>
                      <wp:wrapNone/>
                      <wp:docPr id="273" name="Straight Connector 273"/>
                      <wp:cNvGraphicFramePr/>
                      <a:graphic xmlns:a="http://schemas.openxmlformats.org/drawingml/2006/main">
                        <a:graphicData uri="http://schemas.microsoft.com/office/word/2010/wordprocessingShape">
                          <wps:wsp>
                            <wps:cNvCnPr/>
                            <wps:spPr>
                              <a:xfrm flipV="1">
                                <a:off x="0" y="0"/>
                                <a:ext cx="1381125" cy="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73" o:spid="_x0000_s1026" style="position:absolute;flip:y;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pt,6.05pt" to="124.6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" strokecolor="#4a7ebb"/>
                  </w:pict>
                </mc:Fallback>
              </mc:AlternateContent>
            </w:r>
          </w:p>
          <w:p w:rsidR="00761BD2" w:rsidRPr="002D3F6A" w:rsidRDefault="00761BD2" w:rsidP="00564B6F">
            <w:pPr>
              <w:jc w:val="center"/>
              <w:rPr>
                <w:rFonts w:eastAsiaTheme="minorHAnsi" w:cstheme="minorBidi"/>
              </w:rPr>
            </w:pPr>
          </w:p>
          <w:p w:rsidR="00761BD2" w:rsidRPr="002D3F6A" w:rsidRDefault="00761BD2" w:rsidP="00564B6F">
            <w:pPr>
              <w:jc w:val="center"/>
              <w:rPr>
                <w:rFonts w:eastAsiaTheme="minorHAnsi" w:cstheme="minorBidi"/>
              </w:rPr>
            </w:pPr>
            <w:r w:rsidRPr="002D3F6A">
              <w:rPr>
                <w:rFonts w:eastAsiaTheme="minorHAnsi" w:cstheme="minorBidi"/>
              </w:rPr>
              <w:t>Số:…./QĐ-...</w:t>
            </w:r>
            <w:r w:rsidRPr="002D3F6A">
              <w:rPr>
                <w:rFonts w:eastAsiaTheme="minorHAnsi" w:cstheme="minorBidi"/>
                <w:vertAlign w:val="superscript"/>
              </w:rPr>
              <w:footnoteReference w:id="22"/>
            </w:r>
          </w:p>
        </w:tc>
        <w:tc>
          <w:tcPr>
            <w:tcW w:w="6202" w:type="dxa"/>
          </w:tcPr>
          <w:p w:rsidR="00761BD2" w:rsidRPr="002D3F6A" w:rsidRDefault="00761BD2" w:rsidP="00564B6F">
            <w:pPr>
              <w:jc w:val="center"/>
              <w:rPr>
                <w:rFonts w:eastAsiaTheme="minorHAnsi" w:cstheme="minorBidi"/>
                <w:b/>
              </w:rPr>
            </w:pPr>
            <w:r w:rsidRPr="002D3F6A">
              <w:rPr>
                <w:rFonts w:eastAsiaTheme="minorHAnsi" w:cstheme="minorBidi"/>
                <w:b/>
              </w:rPr>
              <w:t>CỘNG HÒA XÃ HỘI CHỦ NGHĨA VIỆT NAM</w:t>
            </w:r>
          </w:p>
          <w:p w:rsidR="00761BD2" w:rsidRPr="002D3F6A" w:rsidRDefault="00761BD2" w:rsidP="00564B6F">
            <w:pPr>
              <w:jc w:val="center"/>
              <w:rPr>
                <w:rFonts w:eastAsiaTheme="minorHAnsi" w:cstheme="minorBidi"/>
                <w:b/>
              </w:rPr>
            </w:pPr>
            <w:r w:rsidRPr="002D3F6A">
              <w:rPr>
                <w:rFonts w:eastAsiaTheme="minorHAnsi" w:cstheme="minorBidi"/>
                <w:b/>
              </w:rPr>
              <w:t>Độc lập - Tự do - Hạnh phúc</w:t>
            </w:r>
          </w:p>
          <w:p w:rsidR="00761BD2" w:rsidRPr="002D3F6A" w:rsidRDefault="00761BD2" w:rsidP="00564B6F">
            <w:pPr>
              <w:jc w:val="center"/>
              <w:rPr>
                <w:rFonts w:eastAsiaTheme="minorHAnsi" w:cstheme="minorBidi"/>
              </w:rPr>
            </w:pPr>
            <w:r w:rsidRPr="002D3F6A">
              <w:rPr>
                <w:rFonts w:eastAsiaTheme="minorHAnsi" w:cstheme="minorBidi"/>
                <w:noProof/>
              </w:rPr>
              <mc:AlternateContent>
                <mc:Choice Requires="wps">
                  <w:drawing>
                    <wp:anchor distT="0" distB="0" distL="114300" distR="114300" simplePos="0" relativeHeight="252002304" behindDoc="0" locked="0" layoutInCell="1" allowOverlap="1" wp14:anchorId="5E364658" wp14:editId="63357ABA">
                      <wp:simplePos x="0" y="0"/>
                      <wp:positionH relativeFrom="column">
                        <wp:posOffset>747395</wp:posOffset>
                      </wp:positionH>
                      <wp:positionV relativeFrom="paragraph">
                        <wp:posOffset>67945</wp:posOffset>
                      </wp:positionV>
                      <wp:extent cx="2275840" cy="0"/>
                      <wp:effectExtent l="0" t="0" r="10160" b="19050"/>
                      <wp:wrapNone/>
                      <wp:docPr id="274" name="Straight Connector 274"/>
                      <wp:cNvGraphicFramePr/>
                      <a:graphic xmlns:a="http://schemas.openxmlformats.org/drawingml/2006/main">
                        <a:graphicData uri="http://schemas.microsoft.com/office/word/2010/wordprocessingShape">
                          <wps:wsp>
                            <wps:cNvCnPr/>
                            <wps:spPr>
                              <a:xfrm>
                                <a:off x="0" y="0"/>
                                <a:ext cx="227584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74" o:spid="_x0000_s1026" style="position:absolute;z-index:252002304;visibility:visible;mso-wrap-style:square;mso-wrap-distance-left:9pt;mso-wrap-distance-top:0;mso-wrap-distance-right:9pt;mso-wrap-distance-bottom:0;mso-position-horizontal:absolute;mso-position-horizontal-relative:text;mso-position-vertical:absolute;mso-position-vertical-relative:text" from="58.85pt,5.35pt" to="238.0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" strokecolor="#4a7ebb"/>
                  </w:pict>
                </mc:Fallback>
              </mc:AlternateContent>
            </w:r>
          </w:p>
          <w:p w:rsidR="00761BD2" w:rsidRPr="002D3F6A" w:rsidRDefault="00761BD2" w:rsidP="00564B6F">
            <w:pPr>
              <w:jc w:val="center"/>
              <w:rPr>
                <w:rFonts w:eastAsiaTheme="minorHAnsi" w:cstheme="minorBidi"/>
              </w:rPr>
            </w:pPr>
            <w:r w:rsidRPr="002D3F6A">
              <w:rPr>
                <w:rFonts w:eastAsiaTheme="minorHAnsi" w:cstheme="minorBidi"/>
              </w:rPr>
              <w:t>Hà Nội, ngày….tháng……năm……</w:t>
            </w:r>
          </w:p>
          <w:p w:rsidR="00761BD2" w:rsidRPr="002D3F6A" w:rsidRDefault="00761BD2" w:rsidP="00564B6F">
            <w:pPr>
              <w:jc w:val="center"/>
              <w:rPr>
                <w:rFonts w:eastAsiaTheme="minorHAnsi" w:cstheme="minorBidi"/>
              </w:rPr>
            </w:pPr>
          </w:p>
        </w:tc>
      </w:tr>
    </w:tbl>
    <w:p w:rsidR="00761BD2" w:rsidRPr="002D3F6A" w:rsidRDefault="00761BD2" w:rsidP="00761BD2">
      <w:pPr>
        <w:jc w:val="center"/>
        <w:rPr>
          <w:rFonts w:eastAsiaTheme="minorHAnsi" w:cstheme="minorBidi"/>
          <w:b/>
          <w:lang w:val="vi-VN"/>
        </w:rPr>
      </w:pPr>
      <w:r w:rsidRPr="002D3F6A">
        <w:rPr>
          <w:rFonts w:eastAsiaTheme="minorHAnsi" w:cstheme="minorBidi"/>
          <w:b/>
          <w:lang w:val="vi-VN"/>
        </w:rPr>
        <w:t>QUYẾT ĐỊNH</w:t>
      </w:r>
    </w:p>
    <w:p w:rsidR="00761BD2" w:rsidRPr="002D3F6A" w:rsidRDefault="00761BD2" w:rsidP="00761BD2">
      <w:pPr>
        <w:jc w:val="center"/>
        <w:rPr>
          <w:rFonts w:eastAsiaTheme="minorHAnsi" w:cstheme="minorBidi"/>
          <w:b/>
          <w:lang w:val="vi-VN"/>
        </w:rPr>
      </w:pPr>
      <w:r w:rsidRPr="002D3F6A">
        <w:rPr>
          <w:rFonts w:eastAsiaTheme="minorHAnsi" w:cstheme="minorBidi"/>
          <w:b/>
          <w:lang w:val="vi-VN"/>
        </w:rPr>
        <w:t>Về việc cấp thẻ giám định viên tư pháp</w:t>
      </w:r>
    </w:p>
    <w:p w:rsidR="00761BD2" w:rsidRPr="002D3F6A" w:rsidRDefault="00761BD2" w:rsidP="00761BD2">
      <w:pPr>
        <w:ind w:firstLine="720"/>
        <w:jc w:val="center"/>
        <w:rPr>
          <w:rFonts w:eastAsiaTheme="minorHAnsi" w:cstheme="minorBidi"/>
          <w:lang w:val="vi-VN"/>
        </w:rPr>
      </w:pPr>
      <w:r w:rsidRPr="002D3F6A">
        <w:rPr>
          <w:rFonts w:eastAsiaTheme="minorHAnsi" w:cstheme="minorBidi"/>
          <w:lang w:val="vi-VN"/>
        </w:rPr>
        <w:t>…………</w:t>
      </w:r>
      <w:r w:rsidRPr="002D3F6A">
        <w:rPr>
          <w:rFonts w:eastAsiaTheme="minorHAnsi" w:cstheme="minorBidi"/>
          <w:vertAlign w:val="superscript"/>
          <w:lang w:val="vi-VN"/>
        </w:rPr>
        <w:footnoteReference w:id="23"/>
      </w:r>
    </w:p>
    <w:p w:rsidR="00761BD2" w:rsidRPr="002D3F6A" w:rsidRDefault="00761BD2" w:rsidP="00761BD2">
      <w:pPr>
        <w:ind w:firstLine="720"/>
        <w:jc w:val="both"/>
        <w:rPr>
          <w:rFonts w:eastAsiaTheme="minorHAnsi" w:cstheme="minorBidi"/>
          <w:i/>
          <w:lang w:val="vi-VN"/>
        </w:rPr>
      </w:pPr>
      <w:r w:rsidRPr="002D3F6A">
        <w:rPr>
          <w:rFonts w:eastAsiaTheme="minorHAnsi" w:cstheme="minorBidi"/>
          <w:i/>
          <w:lang w:val="vi-VN"/>
        </w:rPr>
        <w:t>Căn cứ Luật Giám định tư pháp ngày 20 tháng 6  năm 2012, Luật sửa đổi, bổ sung một số điều của Luật Giám định tư pháp ngày 10 tháng 6 năm 2020 (Luật Giám định tư pháp);</w:t>
      </w:r>
    </w:p>
    <w:p w:rsidR="00761BD2" w:rsidRPr="002D3F6A" w:rsidRDefault="00761BD2" w:rsidP="00761BD2">
      <w:pPr>
        <w:ind w:firstLine="720"/>
        <w:jc w:val="both"/>
        <w:rPr>
          <w:rFonts w:eastAsiaTheme="minorHAnsi" w:cstheme="minorBidi"/>
          <w:i/>
          <w:lang w:val="vi-VN"/>
        </w:rPr>
      </w:pPr>
      <w:r w:rsidRPr="002D3F6A">
        <w:rPr>
          <w:rFonts w:eastAsiaTheme="minorHAnsi" w:cstheme="minorBidi"/>
          <w:i/>
          <w:lang w:val="vi-VN"/>
        </w:rPr>
        <w:t>Căn cứ Nghị định số …/……NĐ-CP ngày….tháng….năm…. của Chính phủ quy định chức năng, nhiệm vụ, quyền hạn và cơ cấu tổ chức của…</w:t>
      </w:r>
      <w:r w:rsidRPr="002D3F6A">
        <w:rPr>
          <w:rFonts w:eastAsiaTheme="minorHAnsi" w:cstheme="minorBidi"/>
          <w:i/>
          <w:vertAlign w:val="superscript"/>
          <w:lang w:val="vi-VN"/>
        </w:rPr>
        <w:footnoteReference w:id="24"/>
      </w:r>
      <w:r w:rsidRPr="002D3F6A">
        <w:rPr>
          <w:rFonts w:eastAsiaTheme="minorHAnsi" w:cstheme="minorBidi"/>
          <w:i/>
          <w:lang w:val="vi-VN"/>
        </w:rPr>
        <w:t>;</w:t>
      </w:r>
    </w:p>
    <w:p w:rsidR="00761BD2" w:rsidRPr="002D3F6A" w:rsidRDefault="00761BD2" w:rsidP="00761BD2">
      <w:pPr>
        <w:ind w:firstLine="720"/>
        <w:jc w:val="both"/>
        <w:rPr>
          <w:rFonts w:eastAsiaTheme="minorHAnsi" w:cstheme="minorBidi"/>
          <w:i/>
          <w:lang w:val="vi-VN"/>
        </w:rPr>
      </w:pPr>
      <w:r w:rsidRPr="002D3F6A">
        <w:rPr>
          <w:rFonts w:eastAsiaTheme="minorHAnsi" w:cstheme="minorBidi"/>
          <w:i/>
          <w:lang w:val="vi-VN"/>
        </w:rPr>
        <w:t>Theo đề nghị của……………….…………………………………………,</w:t>
      </w:r>
    </w:p>
    <w:p w:rsidR="00761BD2" w:rsidRPr="002D3F6A" w:rsidRDefault="00761BD2" w:rsidP="00761BD2">
      <w:pPr>
        <w:jc w:val="center"/>
        <w:rPr>
          <w:rFonts w:eastAsiaTheme="minorHAnsi" w:cstheme="minorBidi"/>
          <w:b/>
          <w:lang w:val="vi-VN"/>
        </w:rPr>
      </w:pPr>
      <w:r w:rsidRPr="002D3F6A">
        <w:rPr>
          <w:rFonts w:eastAsiaTheme="minorHAnsi" w:cstheme="minorBidi"/>
          <w:b/>
          <w:lang w:val="vi-VN"/>
        </w:rPr>
        <w:t>QUYẾT ĐỊNH:</w:t>
      </w:r>
    </w:p>
    <w:p w:rsidR="00761BD2" w:rsidRPr="002D3F6A" w:rsidRDefault="00761BD2" w:rsidP="00761BD2">
      <w:pPr>
        <w:ind w:firstLine="720"/>
        <w:jc w:val="both"/>
        <w:rPr>
          <w:rFonts w:eastAsiaTheme="minorHAnsi" w:cstheme="minorBidi"/>
          <w:lang w:val="vi-VN"/>
        </w:rPr>
      </w:pPr>
      <w:r w:rsidRPr="002D3F6A">
        <w:rPr>
          <w:rFonts w:eastAsiaTheme="minorHAnsi" w:cstheme="minorBidi"/>
          <w:b/>
          <w:lang w:val="vi-VN"/>
        </w:rPr>
        <w:t xml:space="preserve">Điều 1. </w:t>
      </w:r>
      <w:r w:rsidRPr="002D3F6A">
        <w:rPr>
          <w:rFonts w:eastAsiaTheme="minorHAnsi" w:cstheme="minorBidi"/>
          <w:lang w:val="vi-VN"/>
        </w:rPr>
        <w:t>Cấp thẻ giám định viên tư pháp cho các ông/bà có tên trong danh sách kèm theo.</w:t>
      </w:r>
    </w:p>
    <w:p w:rsidR="00761BD2" w:rsidRPr="002D3F6A" w:rsidRDefault="00761BD2" w:rsidP="00761BD2">
      <w:pPr>
        <w:ind w:firstLine="720"/>
        <w:jc w:val="both"/>
        <w:rPr>
          <w:rFonts w:eastAsiaTheme="minorHAnsi" w:cstheme="minorBidi"/>
          <w:lang w:val="vi-VN"/>
        </w:rPr>
      </w:pPr>
      <w:r w:rsidRPr="002D3F6A">
        <w:rPr>
          <w:rFonts w:eastAsiaTheme="minorHAnsi" w:cstheme="minorBidi"/>
          <w:b/>
          <w:lang w:val="vi-VN"/>
        </w:rPr>
        <w:t>Điều 2.</w:t>
      </w:r>
      <w:r w:rsidRPr="002D3F6A">
        <w:rPr>
          <w:rFonts w:eastAsiaTheme="minorHAnsi" w:cstheme="minorBidi"/>
          <w:lang w:val="vi-VN"/>
        </w:rPr>
        <w:t xml:space="preserve"> …</w:t>
      </w:r>
      <w:r w:rsidRPr="002D3F6A">
        <w:rPr>
          <w:rFonts w:eastAsiaTheme="minorHAnsi" w:cstheme="minorBidi"/>
          <w:vertAlign w:val="superscript"/>
          <w:lang w:val="vi-VN"/>
        </w:rPr>
        <w:footnoteReference w:id="25"/>
      </w:r>
      <w:r w:rsidRPr="002D3F6A">
        <w:rPr>
          <w:rFonts w:eastAsiaTheme="minorHAnsi" w:cstheme="minorBidi"/>
          <w:lang w:val="vi-VN"/>
        </w:rPr>
        <w:t xml:space="preserve"> phối hợp với …</w:t>
      </w:r>
      <w:r w:rsidRPr="002D3F6A">
        <w:rPr>
          <w:rFonts w:eastAsiaTheme="minorHAnsi" w:cstheme="minorBidi"/>
          <w:vertAlign w:val="superscript"/>
          <w:lang w:val="vi-VN"/>
        </w:rPr>
        <w:footnoteReference w:id="26"/>
      </w:r>
      <w:r w:rsidRPr="002D3F6A">
        <w:rPr>
          <w:rFonts w:eastAsiaTheme="minorHAnsi" w:cstheme="minorBidi"/>
          <w:lang w:val="vi-VN"/>
        </w:rPr>
        <w:t xml:space="preserve"> thực hiện việc cấp thẻ giám định viên tư pháp theo quy định của Luật Giám định tư pháp và Thông tư số 11/2020/TT-BTP ngày 31 tháng 12 năm 2020 của Bộ trưởng Bộ Tư pháp quy định về mẫu thẻ, trình tự, thủ tục cấp mới, cấp lại thẻ giám định viên tư pháp.</w:t>
      </w:r>
    </w:p>
    <w:p w:rsidR="00761BD2" w:rsidRPr="002D3F6A" w:rsidRDefault="00761BD2" w:rsidP="00761BD2">
      <w:pPr>
        <w:ind w:firstLine="720"/>
        <w:jc w:val="both"/>
        <w:rPr>
          <w:rFonts w:eastAsiaTheme="minorHAnsi" w:cstheme="minorBidi"/>
          <w:lang w:val="vi-VN"/>
        </w:rPr>
      </w:pPr>
      <w:r w:rsidRPr="002D3F6A">
        <w:rPr>
          <w:rFonts w:eastAsiaTheme="minorHAnsi" w:cstheme="minorBidi"/>
          <w:b/>
          <w:lang w:val="vi-VN"/>
        </w:rPr>
        <w:t>Điều 3.</w:t>
      </w:r>
      <w:r w:rsidRPr="002D3F6A">
        <w:rPr>
          <w:rFonts w:eastAsiaTheme="minorHAnsi" w:cstheme="minorBidi"/>
          <w:lang w:val="vi-VN"/>
        </w:rPr>
        <w:t xml:space="preserve"> Quyết định này có hiệu lực thi hành kể từ ngày ký.</w:t>
      </w:r>
    </w:p>
    <w:p w:rsidR="00761BD2" w:rsidRPr="002D3F6A" w:rsidRDefault="00761BD2" w:rsidP="00761BD2">
      <w:pPr>
        <w:ind w:firstLine="720"/>
        <w:jc w:val="both"/>
        <w:rPr>
          <w:rFonts w:eastAsiaTheme="minorHAnsi" w:cstheme="minorBidi"/>
          <w:lang w:val="vi-VN"/>
        </w:rPr>
      </w:pPr>
      <w:r w:rsidRPr="002D3F6A">
        <w:rPr>
          <w:rFonts w:eastAsiaTheme="minorHAnsi" w:cstheme="minorBidi"/>
          <w:lang w:val="vi-VN"/>
        </w:rPr>
        <w:t>Chánh Văn phòng …</w:t>
      </w:r>
      <w:r w:rsidRPr="002D3F6A">
        <w:rPr>
          <w:rFonts w:eastAsiaTheme="minorHAnsi" w:cstheme="minorBidi"/>
          <w:vertAlign w:val="superscript"/>
          <w:lang w:val="vi-VN"/>
        </w:rPr>
        <w:footnoteReference w:id="27"/>
      </w:r>
      <w:r w:rsidRPr="002D3F6A">
        <w:rPr>
          <w:rFonts w:eastAsiaTheme="minorHAnsi" w:cstheme="minorBidi"/>
          <w:lang w:val="vi-VN"/>
        </w:rPr>
        <w:t>, ...</w:t>
      </w:r>
      <w:r w:rsidRPr="002D3F6A">
        <w:rPr>
          <w:rFonts w:eastAsiaTheme="minorHAnsi" w:cstheme="minorBidi"/>
          <w:vertAlign w:val="superscript"/>
          <w:lang w:val="vi-VN"/>
        </w:rPr>
        <w:footnoteReference w:id="28"/>
      </w:r>
      <w:r w:rsidRPr="002D3F6A">
        <w:rPr>
          <w:rFonts w:eastAsiaTheme="minorHAnsi" w:cstheme="minorBidi"/>
          <w:lang w:val="vi-VN"/>
        </w:rPr>
        <w:t xml:space="preserve"> 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60"/>
      </w:tblGrid>
      <w:tr w:rsidR="00761BD2" w:rsidRPr="002D3F6A" w:rsidTr="00564B6F">
        <w:tc>
          <w:tcPr>
            <w:tcW w:w="3227" w:type="dxa"/>
          </w:tcPr>
          <w:p w:rsidR="00761BD2" w:rsidRPr="002D3F6A" w:rsidRDefault="00761BD2" w:rsidP="00564B6F">
            <w:pPr>
              <w:jc w:val="both"/>
              <w:rPr>
                <w:rFonts w:eastAsiaTheme="minorHAnsi" w:cstheme="minorBidi"/>
                <w:b/>
              </w:rPr>
            </w:pPr>
            <w:r w:rsidRPr="002D3F6A">
              <w:rPr>
                <w:rFonts w:eastAsiaTheme="minorHAnsi" w:cstheme="minorBidi"/>
                <w:b/>
              </w:rPr>
              <w:t>Nơi nhận:</w:t>
            </w:r>
          </w:p>
          <w:p w:rsidR="00761BD2" w:rsidRPr="002D3F6A" w:rsidRDefault="00761BD2" w:rsidP="00564B6F">
            <w:pPr>
              <w:contextualSpacing/>
              <w:jc w:val="both"/>
              <w:rPr>
                <w:rFonts w:eastAsiaTheme="minorHAnsi" w:cstheme="minorBidi"/>
              </w:rPr>
            </w:pPr>
            <w:r w:rsidRPr="002D3F6A">
              <w:rPr>
                <w:rFonts w:eastAsiaTheme="minorHAnsi" w:cstheme="minorBidi"/>
              </w:rPr>
              <w:t>- Như Điều 3;</w:t>
            </w:r>
          </w:p>
          <w:p w:rsidR="00761BD2" w:rsidRPr="002D3F6A" w:rsidRDefault="00761BD2" w:rsidP="00564B6F">
            <w:pPr>
              <w:contextualSpacing/>
              <w:jc w:val="both"/>
              <w:rPr>
                <w:rFonts w:eastAsiaTheme="minorHAnsi" w:cstheme="minorBidi"/>
              </w:rPr>
            </w:pPr>
            <w:r w:rsidRPr="002D3F6A">
              <w:rPr>
                <w:rFonts w:eastAsiaTheme="minorHAnsi" w:cstheme="minorBidi"/>
              </w:rPr>
              <w:t>- Lưu:...</w:t>
            </w:r>
          </w:p>
        </w:tc>
        <w:tc>
          <w:tcPr>
            <w:tcW w:w="6060" w:type="dxa"/>
          </w:tcPr>
          <w:p w:rsidR="00761BD2" w:rsidRPr="002D3F6A" w:rsidRDefault="00761BD2" w:rsidP="00564B6F">
            <w:pPr>
              <w:jc w:val="center"/>
              <w:rPr>
                <w:rFonts w:eastAsiaTheme="minorHAnsi" w:cstheme="minorBidi"/>
              </w:rPr>
            </w:pPr>
            <w:r w:rsidRPr="002D3F6A">
              <w:rPr>
                <w:rFonts w:eastAsiaTheme="minorHAnsi" w:cstheme="minorBidi"/>
              </w:rPr>
              <w:t>………..</w:t>
            </w:r>
            <w:r w:rsidRPr="002D3F6A">
              <w:rPr>
                <w:rFonts w:eastAsiaTheme="minorHAnsi" w:cstheme="minorBidi"/>
                <w:vertAlign w:val="superscript"/>
              </w:rPr>
              <w:footnoteReference w:id="29"/>
            </w:r>
          </w:p>
          <w:p w:rsidR="00761BD2" w:rsidRPr="002D3F6A" w:rsidRDefault="00761BD2" w:rsidP="00564B6F">
            <w:pPr>
              <w:jc w:val="center"/>
              <w:rPr>
                <w:rFonts w:eastAsiaTheme="minorHAnsi" w:cstheme="minorBidi"/>
              </w:rPr>
            </w:pPr>
          </w:p>
          <w:p w:rsidR="00761BD2" w:rsidRPr="002D3F6A" w:rsidRDefault="00761BD2" w:rsidP="00564B6F">
            <w:pPr>
              <w:jc w:val="center"/>
              <w:rPr>
                <w:rFonts w:eastAsiaTheme="minorHAnsi" w:cstheme="minorBidi"/>
              </w:rPr>
            </w:pPr>
            <w:r w:rsidRPr="002D3F6A">
              <w:rPr>
                <w:rFonts w:eastAsiaTheme="minorHAnsi" w:cstheme="minorBidi"/>
              </w:rPr>
              <w:t>………………</w:t>
            </w:r>
            <w:r w:rsidRPr="002D3F6A">
              <w:rPr>
                <w:rFonts w:eastAsiaTheme="minorHAnsi" w:cstheme="minorBidi"/>
                <w:vertAlign w:val="superscript"/>
              </w:rPr>
              <w:footnoteReference w:id="30"/>
            </w:r>
          </w:p>
        </w:tc>
      </w:tr>
    </w:tbl>
    <w:p w:rsidR="00761BD2" w:rsidRPr="002D3F6A" w:rsidRDefault="00761BD2" w:rsidP="00761BD2">
      <w:pPr>
        <w:spacing w:after="200" w:line="276" w:lineRule="auto"/>
        <w:jc w:val="both"/>
        <w:rPr>
          <w:rFonts w:eastAsiaTheme="minorHAnsi" w:cstheme="minorBidi"/>
          <w:sz w:val="28"/>
          <w:szCs w:val="22"/>
        </w:rPr>
      </w:pPr>
    </w:p>
    <w:p w:rsidR="00761BD2" w:rsidRPr="002D3F6A" w:rsidRDefault="00761BD2" w:rsidP="00761BD2">
      <w:pPr>
        <w:spacing w:after="200" w:line="276" w:lineRule="auto"/>
        <w:jc w:val="both"/>
        <w:rPr>
          <w:rFonts w:eastAsiaTheme="minorHAnsi" w:cstheme="minorBidi"/>
          <w:sz w:val="28"/>
          <w:szCs w:val="22"/>
        </w:rPr>
      </w:pPr>
    </w:p>
    <w:p w:rsidR="00761BD2" w:rsidRPr="002D3F6A" w:rsidRDefault="00761BD2" w:rsidP="00761BD2">
      <w:pPr>
        <w:spacing w:after="200" w:line="276" w:lineRule="auto"/>
        <w:jc w:val="both"/>
        <w:rPr>
          <w:rFonts w:eastAsiaTheme="minorHAnsi" w:cstheme="minorBidi"/>
          <w:sz w:val="28"/>
          <w:szCs w:val="22"/>
        </w:rPr>
      </w:pPr>
    </w:p>
    <w:p w:rsidR="00761BD2" w:rsidRPr="002D3F6A" w:rsidRDefault="00761BD2" w:rsidP="00761BD2">
      <w:pPr>
        <w:spacing w:after="200" w:line="276" w:lineRule="auto"/>
        <w:jc w:val="both"/>
        <w:rPr>
          <w:rFonts w:eastAsiaTheme="minorHAnsi" w:cstheme="minorBidi"/>
          <w:sz w:val="28"/>
          <w:szCs w:val="22"/>
        </w:rPr>
      </w:pPr>
    </w:p>
    <w:p w:rsidR="00761BD2" w:rsidRPr="002D3F6A" w:rsidRDefault="00761BD2" w:rsidP="00761BD2">
      <w:pPr>
        <w:spacing w:after="200" w:line="276" w:lineRule="auto"/>
        <w:jc w:val="both"/>
        <w:rPr>
          <w:rFonts w:eastAsiaTheme="minorHAnsi" w:cstheme="minorBidi"/>
          <w:sz w:val="28"/>
          <w:szCs w:val="22"/>
        </w:rPr>
      </w:pPr>
    </w:p>
    <w:p w:rsidR="00761BD2" w:rsidRPr="002D3F6A" w:rsidRDefault="00761BD2" w:rsidP="00761BD2">
      <w:pPr>
        <w:spacing w:before="120" w:after="120" w:line="320" w:lineRule="exact"/>
        <w:ind w:firstLine="720"/>
        <w:jc w:val="both"/>
        <w:rPr>
          <w:b/>
          <w:sz w:val="26"/>
          <w:szCs w:val="26"/>
        </w:rPr>
      </w:pPr>
      <w:r w:rsidRPr="002D3F6A">
        <w:rPr>
          <w:b/>
          <w:sz w:val="26"/>
          <w:szCs w:val="26"/>
        </w:rPr>
        <w:lastRenderedPageBreak/>
        <w:t>2. Miễn nhiệm giám định viên tư pháp</w:t>
      </w:r>
    </w:p>
    <w:p w:rsidR="00761BD2" w:rsidRPr="002D3F6A" w:rsidRDefault="00761BD2" w:rsidP="00761BD2">
      <w:pPr>
        <w:widowControl w:val="0"/>
        <w:spacing w:before="120" w:after="120" w:line="320" w:lineRule="exact"/>
        <w:ind w:firstLine="720"/>
        <w:jc w:val="both"/>
        <w:rPr>
          <w:b/>
          <w:sz w:val="26"/>
          <w:szCs w:val="26"/>
        </w:rPr>
      </w:pPr>
      <w:r w:rsidRPr="002D3F6A">
        <w:rPr>
          <w:b/>
          <w:sz w:val="26"/>
          <w:szCs w:val="26"/>
        </w:rPr>
        <w:t xml:space="preserve">Trình tự thực hiện:        </w:t>
      </w:r>
    </w:p>
    <w:p w:rsidR="00761BD2" w:rsidRPr="002D3F6A" w:rsidRDefault="00761BD2" w:rsidP="00761BD2">
      <w:pPr>
        <w:widowControl w:val="0"/>
        <w:spacing w:before="120" w:after="120" w:line="320" w:lineRule="exact"/>
        <w:ind w:firstLine="720"/>
        <w:jc w:val="both"/>
        <w:rPr>
          <w:sz w:val="26"/>
          <w:szCs w:val="26"/>
        </w:rPr>
      </w:pPr>
      <w:r w:rsidRPr="002D3F6A">
        <w:rPr>
          <w:sz w:val="26"/>
          <w:szCs w:val="26"/>
        </w:rPr>
        <w:t>Bộ trưởng Bộ Công an, Bộ trưởng Bộ Quốc phòng xem xét, đề nghị Bộ trưởng Bộ Y tế miễn nhiệm giám định viên pháp y thuộc thẩm quyền quản lý.</w:t>
      </w:r>
    </w:p>
    <w:p w:rsidR="00761BD2" w:rsidRPr="002D3F6A" w:rsidRDefault="00761BD2" w:rsidP="00761BD2">
      <w:pPr>
        <w:widowControl w:val="0"/>
        <w:spacing w:before="120" w:after="120" w:line="320" w:lineRule="exact"/>
        <w:ind w:firstLine="720"/>
        <w:jc w:val="both"/>
        <w:rPr>
          <w:sz w:val="26"/>
          <w:szCs w:val="26"/>
        </w:rPr>
      </w:pPr>
      <w:r w:rsidRPr="002D3F6A">
        <w:rPr>
          <w:sz w:val="26"/>
          <w:szCs w:val="26"/>
        </w:rPr>
        <w:t xml:space="preserve">Bộ trưởng Bộ Quốc phòng, </w:t>
      </w:r>
      <w:r w:rsidRPr="002F5DAD">
        <w:rPr>
          <w:i/>
          <w:sz w:val="26"/>
          <w:szCs w:val="26"/>
        </w:rPr>
        <w:t>Viện trưởng Viện kiểm sát nhân dân tối cao</w:t>
      </w:r>
      <w:r w:rsidRPr="002D3F6A">
        <w:rPr>
          <w:sz w:val="26"/>
          <w:szCs w:val="26"/>
        </w:rPr>
        <w:t xml:space="preserve"> xem xét, đề nghị Bộ trưởng Bộ Công an miễn nhiệm giám định viên kỹ thuật hình sự thuộc thẩm quyền quản lý.</w:t>
      </w:r>
    </w:p>
    <w:p w:rsidR="00761BD2" w:rsidRPr="002D3F6A" w:rsidRDefault="00761BD2" w:rsidP="00761BD2">
      <w:pPr>
        <w:widowControl w:val="0"/>
        <w:spacing w:before="120" w:after="120" w:line="320" w:lineRule="exact"/>
        <w:ind w:firstLine="720"/>
        <w:jc w:val="both"/>
        <w:rPr>
          <w:sz w:val="26"/>
          <w:szCs w:val="26"/>
        </w:rPr>
      </w:pPr>
      <w:r w:rsidRPr="002D3F6A">
        <w:rPr>
          <w:sz w:val="26"/>
          <w:szCs w:val="26"/>
        </w:rPr>
        <w:t>Bộ trưởng, Thủ trưởng cơ quan ngang bộ miễn nhiệm giám định viên tư pháp hoạt động tại các cơ quan ở trung ương ở lĩnh vực giám định thuộc thẩm quyền quản lý theo đề nghị của Thủ trưởng đơn vị thuộc bộ, cơ quan ngang bộ được giao quản lý hoạt động giám định tư pháp.</w:t>
      </w:r>
    </w:p>
    <w:p w:rsidR="00761BD2" w:rsidRPr="002D3F6A" w:rsidRDefault="00761BD2" w:rsidP="00761BD2">
      <w:pPr>
        <w:widowControl w:val="0"/>
        <w:spacing w:before="120" w:after="120" w:line="320" w:lineRule="exact"/>
        <w:ind w:firstLine="720"/>
        <w:jc w:val="both"/>
        <w:rPr>
          <w:sz w:val="26"/>
          <w:szCs w:val="26"/>
        </w:rPr>
      </w:pPr>
      <w:r w:rsidRPr="002D3F6A">
        <w:rPr>
          <w:sz w:val="26"/>
          <w:szCs w:val="26"/>
        </w:rPr>
        <w:t>Trong thời hạn 10 ngày, kể từ ngày nhận được hồ sơ hợp lệ, Bộ trưởng, Thủ</w:t>
      </w:r>
      <w:r w:rsidR="002F5DAD">
        <w:rPr>
          <w:sz w:val="26"/>
          <w:szCs w:val="26"/>
        </w:rPr>
        <w:t xml:space="preserve"> trưởng cơ quan ngang bộ</w:t>
      </w:r>
      <w:r w:rsidRPr="002D3F6A">
        <w:rPr>
          <w:sz w:val="26"/>
          <w:szCs w:val="26"/>
        </w:rPr>
        <w:t xml:space="preserve"> xem xét, quyết định miễn nhiệm giám định viên tư pháp và điều chỉnh danh sách giám định viên tư pháp trên cổng thông tin điện tử của bộ, cơ quan ngang bộ, đồng thời gửi Bộ Tư pháp để điều chỉnh danh sách chung về giám định viên tư pháp.</w:t>
      </w:r>
    </w:p>
    <w:p w:rsidR="00761BD2" w:rsidRPr="002D3F6A" w:rsidRDefault="00761BD2" w:rsidP="00761BD2">
      <w:pPr>
        <w:spacing w:before="120" w:after="120" w:line="320" w:lineRule="exact"/>
        <w:ind w:firstLine="720"/>
        <w:jc w:val="both"/>
        <w:rPr>
          <w:sz w:val="26"/>
          <w:szCs w:val="26"/>
        </w:rPr>
      </w:pPr>
      <w:r w:rsidRPr="002D3F6A">
        <w:rPr>
          <w:b/>
          <w:sz w:val="26"/>
          <w:szCs w:val="26"/>
        </w:rPr>
        <w:t>Cách thức thực hiện:</w:t>
      </w:r>
      <w:r w:rsidRPr="002D3F6A">
        <w:rPr>
          <w:sz w:val="26"/>
          <w:szCs w:val="26"/>
        </w:rPr>
        <w:t xml:space="preserve"> Hồ sơ được nộp trực tiếp hoặc thông qua hệ thống bưu chính đến bộ, cơ quan ngang bộ có thẩm quyền.</w:t>
      </w:r>
    </w:p>
    <w:p w:rsidR="00761BD2" w:rsidRPr="002D3F6A" w:rsidRDefault="00761BD2" w:rsidP="00761BD2">
      <w:pPr>
        <w:spacing w:before="120" w:after="120" w:line="320" w:lineRule="exact"/>
        <w:ind w:firstLine="720"/>
        <w:jc w:val="both"/>
        <w:rPr>
          <w:b/>
          <w:sz w:val="26"/>
          <w:szCs w:val="26"/>
        </w:rPr>
      </w:pPr>
      <w:r w:rsidRPr="002D3F6A">
        <w:rPr>
          <w:b/>
          <w:sz w:val="26"/>
          <w:szCs w:val="26"/>
        </w:rPr>
        <w:t xml:space="preserve">Thành phần hồ sơ: </w:t>
      </w:r>
    </w:p>
    <w:p w:rsidR="00761BD2" w:rsidRPr="002D3F6A" w:rsidRDefault="00761BD2" w:rsidP="00761BD2">
      <w:pPr>
        <w:shd w:val="clear" w:color="auto" w:fill="FFFFFF"/>
        <w:spacing w:before="120" w:after="120" w:line="234" w:lineRule="atLeast"/>
        <w:ind w:firstLine="720"/>
        <w:jc w:val="both"/>
        <w:rPr>
          <w:sz w:val="26"/>
          <w:szCs w:val="26"/>
        </w:rPr>
      </w:pPr>
      <w:r w:rsidRPr="002D3F6A">
        <w:rPr>
          <w:sz w:val="26"/>
          <w:szCs w:val="26"/>
        </w:rPr>
        <w:t xml:space="preserve">- </w:t>
      </w:r>
      <w:r w:rsidRPr="002D3F6A">
        <w:rPr>
          <w:sz w:val="26"/>
          <w:szCs w:val="26"/>
          <w:lang w:val="vi-VN"/>
        </w:rPr>
        <w:t>Văn bản đề nghị miễn nhiệm giám định viên tư pháp của cơ quan, tổ chức quản lý giám định viên tư pháp hoặc đơn xin miễn nhiệm của giám định viên tư pháp;</w:t>
      </w:r>
    </w:p>
    <w:p w:rsidR="00761BD2" w:rsidRPr="002D3F6A" w:rsidRDefault="00761BD2" w:rsidP="00761BD2">
      <w:pPr>
        <w:shd w:val="clear" w:color="auto" w:fill="FFFFFF"/>
        <w:spacing w:before="120" w:after="120" w:line="234" w:lineRule="atLeast"/>
        <w:ind w:firstLine="720"/>
        <w:jc w:val="both"/>
        <w:rPr>
          <w:sz w:val="26"/>
          <w:szCs w:val="26"/>
        </w:rPr>
      </w:pPr>
      <w:r w:rsidRPr="002D3F6A">
        <w:rPr>
          <w:sz w:val="26"/>
          <w:szCs w:val="26"/>
        </w:rPr>
        <w:t xml:space="preserve">- </w:t>
      </w:r>
      <w:r w:rsidRPr="002D3F6A">
        <w:rPr>
          <w:sz w:val="26"/>
          <w:szCs w:val="26"/>
          <w:lang w:val="vi-VN"/>
        </w:rPr>
        <w:t>Văn bản, giấy tờ chứng minh giám định viên tư pháp thuộc một trong các trường hợp quy định</w:t>
      </w:r>
      <w:r w:rsidRPr="002D3F6A">
        <w:rPr>
          <w:sz w:val="26"/>
          <w:szCs w:val="26"/>
        </w:rPr>
        <w:t xml:space="preserve"> tại khoản 1 Điều 10, Luật giám định tư pháp: </w:t>
      </w:r>
    </w:p>
    <w:p w:rsidR="00761BD2" w:rsidRPr="002D3F6A" w:rsidRDefault="00761BD2" w:rsidP="00761BD2">
      <w:pPr>
        <w:spacing w:before="120" w:after="120" w:line="320" w:lineRule="exact"/>
        <w:ind w:firstLine="720"/>
        <w:jc w:val="both"/>
        <w:rPr>
          <w:sz w:val="26"/>
          <w:szCs w:val="26"/>
        </w:rPr>
      </w:pPr>
      <w:r w:rsidRPr="002D3F6A">
        <w:rPr>
          <w:sz w:val="26"/>
          <w:szCs w:val="26"/>
        </w:rPr>
        <w:t>+ Không còn đủ tiêu chuẩn quy định tại khoản 1 Điều 7 của Luật giám định tư pháp.</w:t>
      </w:r>
    </w:p>
    <w:p w:rsidR="00761BD2" w:rsidRPr="002D3F6A" w:rsidRDefault="00761BD2" w:rsidP="00761BD2">
      <w:pPr>
        <w:spacing w:before="120" w:after="120" w:line="320" w:lineRule="exact"/>
        <w:ind w:firstLine="720"/>
        <w:jc w:val="both"/>
        <w:rPr>
          <w:sz w:val="26"/>
          <w:szCs w:val="26"/>
        </w:rPr>
      </w:pPr>
      <w:r w:rsidRPr="002D3F6A">
        <w:rPr>
          <w:spacing w:val="-8"/>
          <w:sz w:val="26"/>
          <w:szCs w:val="26"/>
        </w:rPr>
        <w:t xml:space="preserve">+ Thuộc một trong các trường hợp quy định tại khoản 2 Điều 7 của </w:t>
      </w:r>
      <w:r w:rsidRPr="002D3F6A">
        <w:rPr>
          <w:sz w:val="26"/>
          <w:szCs w:val="26"/>
        </w:rPr>
        <w:t>Luật giám định tư pháp.</w:t>
      </w:r>
    </w:p>
    <w:p w:rsidR="00761BD2" w:rsidRPr="002D3F6A" w:rsidRDefault="00761BD2" w:rsidP="00761BD2">
      <w:pPr>
        <w:spacing w:before="120" w:after="120" w:line="320" w:lineRule="exact"/>
        <w:ind w:firstLine="720"/>
        <w:jc w:val="both"/>
        <w:rPr>
          <w:sz w:val="26"/>
          <w:szCs w:val="26"/>
        </w:rPr>
      </w:pPr>
      <w:r w:rsidRPr="002D3F6A">
        <w:rPr>
          <w:sz w:val="26"/>
          <w:szCs w:val="26"/>
        </w:rPr>
        <w:t>+ Bị xử lý kỷ luật từ hình thức cảnh cáo trở lên hoặc bị xử phạt hành chính do cố ý vi phạm quy định của pháp luật về giám định tư pháp.</w:t>
      </w:r>
    </w:p>
    <w:p w:rsidR="00761BD2" w:rsidRPr="002D3F6A" w:rsidRDefault="00761BD2" w:rsidP="00761BD2">
      <w:pPr>
        <w:spacing w:before="120" w:after="120" w:line="320" w:lineRule="exact"/>
        <w:ind w:firstLine="720"/>
        <w:jc w:val="both"/>
        <w:rPr>
          <w:sz w:val="26"/>
          <w:szCs w:val="26"/>
        </w:rPr>
      </w:pPr>
      <w:r w:rsidRPr="002D3F6A">
        <w:rPr>
          <w:sz w:val="26"/>
          <w:szCs w:val="26"/>
        </w:rPr>
        <w:t>+ Thực hiện một trong các hành vi quy định tại Điều 6 của Luật giám định tư pháp.</w:t>
      </w:r>
    </w:p>
    <w:p w:rsidR="00761BD2" w:rsidRPr="002D3F6A" w:rsidRDefault="00761BD2" w:rsidP="00761BD2">
      <w:pPr>
        <w:spacing w:before="120" w:after="120" w:line="320" w:lineRule="exact"/>
        <w:ind w:firstLine="720"/>
        <w:jc w:val="both"/>
        <w:rPr>
          <w:sz w:val="26"/>
          <w:szCs w:val="26"/>
        </w:rPr>
      </w:pPr>
      <w:r w:rsidRPr="002D3F6A">
        <w:rPr>
          <w:sz w:val="26"/>
          <w:szCs w:val="26"/>
        </w:rPr>
        <w:t>+ Theo đề nghị của giám định viên tư pháp là công chức, viên chức, sĩ quan quân đội, sĩ quan công an nhân dân, quân nhân chuyên nghiệp, công nhân quốc phòng có quyết định nghỉ việc để hưởng chế độ hưu trí hoặc thôi việc.</w:t>
      </w:r>
    </w:p>
    <w:p w:rsidR="00761BD2" w:rsidRPr="002D3F6A" w:rsidRDefault="00761BD2" w:rsidP="00761BD2">
      <w:pPr>
        <w:spacing w:before="120" w:after="120" w:line="320" w:lineRule="exact"/>
        <w:ind w:firstLine="720"/>
        <w:jc w:val="both"/>
        <w:rPr>
          <w:i/>
          <w:sz w:val="26"/>
          <w:szCs w:val="26"/>
          <w:lang w:val="nl-NL"/>
        </w:rPr>
      </w:pPr>
      <w:r w:rsidRPr="002D3F6A">
        <w:rPr>
          <w:b/>
          <w:i/>
          <w:sz w:val="26"/>
          <w:szCs w:val="26"/>
          <w:lang w:val="nl-NL"/>
        </w:rPr>
        <w:t>Số lượng hồ sơ:</w:t>
      </w:r>
      <w:r w:rsidRPr="002D3F6A">
        <w:rPr>
          <w:i/>
          <w:sz w:val="26"/>
          <w:szCs w:val="26"/>
          <w:lang w:val="nl-NL"/>
        </w:rPr>
        <w:t xml:space="preserve"> 01 bộ.</w:t>
      </w:r>
    </w:p>
    <w:p w:rsidR="00761BD2" w:rsidRPr="002D3F6A" w:rsidRDefault="00761BD2" w:rsidP="00761BD2">
      <w:pPr>
        <w:widowControl w:val="0"/>
        <w:spacing w:before="120" w:after="120" w:line="320" w:lineRule="exact"/>
        <w:ind w:firstLine="720"/>
        <w:jc w:val="both"/>
        <w:rPr>
          <w:sz w:val="26"/>
          <w:szCs w:val="26"/>
          <w:shd w:val="clear" w:color="auto" w:fill="FFFFFF"/>
        </w:rPr>
      </w:pPr>
      <w:r w:rsidRPr="002D3F6A">
        <w:rPr>
          <w:b/>
          <w:sz w:val="26"/>
          <w:szCs w:val="26"/>
        </w:rPr>
        <w:t>Thời hạn giải quyết:</w:t>
      </w:r>
      <w:r w:rsidRPr="002D3F6A">
        <w:rPr>
          <w:sz w:val="26"/>
          <w:szCs w:val="26"/>
        </w:rPr>
        <w:t xml:space="preserve"> </w:t>
      </w:r>
      <w:r w:rsidRPr="002D3F6A">
        <w:rPr>
          <w:sz w:val="26"/>
          <w:szCs w:val="26"/>
          <w:shd w:val="clear" w:color="auto" w:fill="FFFFFF"/>
        </w:rPr>
        <w:t xml:space="preserve">Trong thời hạn 10 ngày, kể từ ngày nhận được hồ sơ hợp lệ, Bộ trưởng, Thủ trưởng cơ quan ngang bộ xem xét, quyết định miễn nhiệm giám định viên tư pháp, thu hồi thẻ giám định viên tư pháp và điều chỉnh danh sách giám định viên tư pháp trên cổng thông tin điện tử của bộ, cơ quan ngang bộ đồng thời gửi </w:t>
      </w:r>
      <w:r w:rsidRPr="002D3F6A">
        <w:rPr>
          <w:sz w:val="26"/>
          <w:szCs w:val="26"/>
          <w:shd w:val="clear" w:color="auto" w:fill="FFFFFF"/>
        </w:rPr>
        <w:lastRenderedPageBreak/>
        <w:t>Bộ Tư pháp để điều chỉnh danh sách chung về giám định viên tư pháp.</w:t>
      </w:r>
    </w:p>
    <w:p w:rsidR="00761BD2" w:rsidRPr="002D3F6A" w:rsidRDefault="00761BD2" w:rsidP="00761BD2">
      <w:pPr>
        <w:widowControl w:val="0"/>
        <w:spacing w:before="120" w:after="120" w:line="320" w:lineRule="exact"/>
        <w:ind w:firstLine="720"/>
        <w:jc w:val="both"/>
        <w:rPr>
          <w:b/>
          <w:sz w:val="26"/>
          <w:szCs w:val="26"/>
        </w:rPr>
      </w:pPr>
      <w:r w:rsidRPr="002D3F6A">
        <w:rPr>
          <w:b/>
          <w:sz w:val="26"/>
          <w:szCs w:val="26"/>
        </w:rPr>
        <w:t xml:space="preserve">Cơ quan giải quyết thủ tục hành chính: </w:t>
      </w:r>
    </w:p>
    <w:p w:rsidR="00761BD2" w:rsidRPr="002D3F6A" w:rsidRDefault="00761BD2" w:rsidP="00761BD2">
      <w:pPr>
        <w:shd w:val="clear" w:color="auto" w:fill="FFFFFF"/>
        <w:spacing w:before="120" w:after="120" w:line="340" w:lineRule="exact"/>
        <w:ind w:firstLine="720"/>
        <w:jc w:val="both"/>
        <w:rPr>
          <w:sz w:val="26"/>
          <w:szCs w:val="26"/>
        </w:rPr>
      </w:pPr>
      <w:r w:rsidRPr="002D3F6A">
        <w:rPr>
          <w:sz w:val="26"/>
          <w:szCs w:val="26"/>
          <w:lang w:val="vi-VN"/>
        </w:rPr>
        <w:t>Bộ trưởng Bộ Y tế miễn nhiệm giám định viên pháp y thuộc thẩm quyền quản lý.</w:t>
      </w:r>
    </w:p>
    <w:p w:rsidR="00761BD2" w:rsidRPr="002D3F6A" w:rsidRDefault="00761BD2" w:rsidP="00761BD2">
      <w:pPr>
        <w:shd w:val="clear" w:color="auto" w:fill="FFFFFF"/>
        <w:spacing w:before="120" w:after="120" w:line="340" w:lineRule="exact"/>
        <w:ind w:firstLine="720"/>
        <w:jc w:val="both"/>
        <w:rPr>
          <w:sz w:val="26"/>
          <w:szCs w:val="26"/>
        </w:rPr>
      </w:pPr>
      <w:r w:rsidRPr="002D3F6A">
        <w:rPr>
          <w:sz w:val="26"/>
          <w:szCs w:val="26"/>
          <w:lang w:val="vi-VN"/>
        </w:rPr>
        <w:t>Bộ trưởng Bộ Công an miễn nhiệm giám định viên kỹ thuật hình sự thuộc thẩm quyền quản lý.</w:t>
      </w:r>
    </w:p>
    <w:p w:rsidR="00761BD2" w:rsidRPr="002D3F6A" w:rsidRDefault="00761BD2" w:rsidP="00761BD2">
      <w:pPr>
        <w:shd w:val="clear" w:color="auto" w:fill="FFFFFF"/>
        <w:spacing w:before="120" w:after="120" w:line="340" w:lineRule="exact"/>
        <w:ind w:firstLine="720"/>
        <w:jc w:val="both"/>
        <w:rPr>
          <w:sz w:val="26"/>
          <w:szCs w:val="26"/>
        </w:rPr>
      </w:pPr>
      <w:r w:rsidRPr="002D3F6A">
        <w:rPr>
          <w:sz w:val="26"/>
          <w:szCs w:val="26"/>
          <w:lang w:val="vi-VN"/>
        </w:rPr>
        <w:t>Bộ trưởng, Thủ trưởng cơ quan ngang bộ miễn nhiệm giám định viên tư pháp hoạt động tại các cơ quan ở trung ương ở lĩnh vực giám định thuộc thẩm quyền quản lý</w:t>
      </w:r>
      <w:r w:rsidRPr="002D3F6A">
        <w:rPr>
          <w:sz w:val="26"/>
          <w:szCs w:val="26"/>
        </w:rPr>
        <w:t>.</w:t>
      </w:r>
    </w:p>
    <w:p w:rsidR="00761BD2" w:rsidRPr="002D3F6A" w:rsidRDefault="00761BD2" w:rsidP="00761BD2">
      <w:pPr>
        <w:spacing w:before="120" w:after="120" w:line="320" w:lineRule="exact"/>
        <w:ind w:firstLine="720"/>
        <w:jc w:val="both"/>
        <w:rPr>
          <w:sz w:val="26"/>
          <w:szCs w:val="26"/>
        </w:rPr>
      </w:pPr>
      <w:r w:rsidRPr="002D3F6A">
        <w:rPr>
          <w:b/>
          <w:sz w:val="26"/>
          <w:szCs w:val="26"/>
        </w:rPr>
        <w:t>Đối tượng thực hiện thủ tục hành chính:</w:t>
      </w:r>
      <w:r w:rsidRPr="002D3F6A">
        <w:rPr>
          <w:sz w:val="26"/>
          <w:szCs w:val="26"/>
        </w:rPr>
        <w:t xml:space="preserve"> Cá nhân</w:t>
      </w:r>
    </w:p>
    <w:p w:rsidR="00761BD2" w:rsidRPr="002D3F6A" w:rsidRDefault="00761BD2" w:rsidP="00761BD2">
      <w:pPr>
        <w:spacing w:before="120" w:after="120" w:line="320" w:lineRule="exact"/>
        <w:ind w:firstLine="720"/>
        <w:jc w:val="both"/>
        <w:rPr>
          <w:b/>
          <w:sz w:val="26"/>
          <w:szCs w:val="26"/>
        </w:rPr>
      </w:pPr>
      <w:r w:rsidRPr="002D3F6A">
        <w:rPr>
          <w:b/>
          <w:sz w:val="26"/>
          <w:szCs w:val="26"/>
        </w:rPr>
        <w:t xml:space="preserve">Tên mẫu đơn, mẫu tờ khai: </w:t>
      </w:r>
      <w:r w:rsidRPr="002D3F6A">
        <w:rPr>
          <w:sz w:val="26"/>
          <w:szCs w:val="26"/>
        </w:rPr>
        <w:t>Không</w:t>
      </w:r>
    </w:p>
    <w:p w:rsidR="000211C3" w:rsidRPr="002D3F6A" w:rsidRDefault="000211C3" w:rsidP="000211C3">
      <w:pPr>
        <w:spacing w:before="120" w:after="120" w:line="320" w:lineRule="exact"/>
        <w:ind w:firstLine="720"/>
        <w:jc w:val="both"/>
        <w:rPr>
          <w:sz w:val="26"/>
          <w:szCs w:val="26"/>
        </w:rPr>
      </w:pPr>
      <w:r w:rsidRPr="002D3F6A">
        <w:rPr>
          <w:b/>
          <w:sz w:val="26"/>
          <w:szCs w:val="26"/>
        </w:rPr>
        <w:t xml:space="preserve">Phí, lệ phí: </w:t>
      </w:r>
      <w:r w:rsidRPr="002D3F6A">
        <w:rPr>
          <w:sz w:val="26"/>
          <w:szCs w:val="26"/>
        </w:rPr>
        <w:t xml:space="preserve">Không </w:t>
      </w:r>
    </w:p>
    <w:p w:rsidR="00761BD2" w:rsidRPr="002D3F6A" w:rsidRDefault="00761BD2" w:rsidP="00761BD2">
      <w:pPr>
        <w:spacing w:before="120" w:after="120" w:line="320" w:lineRule="exact"/>
        <w:ind w:firstLine="720"/>
        <w:jc w:val="both"/>
        <w:rPr>
          <w:sz w:val="26"/>
          <w:szCs w:val="26"/>
        </w:rPr>
      </w:pPr>
      <w:r w:rsidRPr="002D3F6A">
        <w:rPr>
          <w:b/>
          <w:sz w:val="26"/>
          <w:szCs w:val="26"/>
        </w:rPr>
        <w:t>Kết quả thực hiện thủ tục hành chính:</w:t>
      </w:r>
      <w:r w:rsidRPr="002D3F6A">
        <w:rPr>
          <w:sz w:val="26"/>
          <w:szCs w:val="26"/>
        </w:rPr>
        <w:t xml:space="preserve"> Quyết định miễn nhiệm giám định viên tư pháp.</w:t>
      </w:r>
    </w:p>
    <w:p w:rsidR="00761BD2" w:rsidRPr="002D3F6A" w:rsidRDefault="00761BD2" w:rsidP="00761BD2">
      <w:pPr>
        <w:spacing w:before="120" w:after="120" w:line="320" w:lineRule="exact"/>
        <w:ind w:firstLine="720"/>
        <w:jc w:val="both"/>
        <w:rPr>
          <w:spacing w:val="-4"/>
          <w:sz w:val="26"/>
          <w:szCs w:val="26"/>
        </w:rPr>
      </w:pPr>
      <w:r w:rsidRPr="002D3F6A">
        <w:rPr>
          <w:b/>
          <w:spacing w:val="-4"/>
          <w:sz w:val="26"/>
          <w:szCs w:val="26"/>
        </w:rPr>
        <w:t xml:space="preserve">Yêu cầu, điều kiện thực hiện thủ tục hành chính: </w:t>
      </w:r>
    </w:p>
    <w:p w:rsidR="00761BD2" w:rsidRPr="002D3F6A" w:rsidRDefault="00761BD2" w:rsidP="00761BD2">
      <w:pPr>
        <w:spacing w:before="120" w:after="120" w:line="320" w:lineRule="exact"/>
        <w:ind w:firstLine="720"/>
        <w:jc w:val="both"/>
        <w:rPr>
          <w:spacing w:val="-4"/>
          <w:sz w:val="26"/>
          <w:szCs w:val="26"/>
        </w:rPr>
      </w:pPr>
      <w:r w:rsidRPr="002D3F6A">
        <w:rPr>
          <w:spacing w:val="-4"/>
          <w:sz w:val="26"/>
          <w:szCs w:val="26"/>
        </w:rPr>
        <w:t>Việc miễn nhiệm giám định viên tư pháp được thực hiện trong các trường hợp sau đây:</w:t>
      </w:r>
    </w:p>
    <w:p w:rsidR="00761BD2" w:rsidRPr="002D3F6A" w:rsidRDefault="00761BD2" w:rsidP="00761BD2">
      <w:pPr>
        <w:shd w:val="clear" w:color="auto" w:fill="FFFFFF"/>
        <w:spacing w:before="120" w:after="120" w:line="234" w:lineRule="atLeast"/>
        <w:ind w:firstLine="720"/>
        <w:jc w:val="both"/>
        <w:rPr>
          <w:sz w:val="26"/>
          <w:szCs w:val="26"/>
        </w:rPr>
      </w:pPr>
      <w:r w:rsidRPr="002D3F6A">
        <w:rPr>
          <w:sz w:val="26"/>
          <w:szCs w:val="26"/>
        </w:rPr>
        <w:t xml:space="preserve">- </w:t>
      </w:r>
      <w:r w:rsidRPr="002D3F6A">
        <w:rPr>
          <w:sz w:val="26"/>
          <w:szCs w:val="26"/>
          <w:lang w:val="vi-VN"/>
        </w:rPr>
        <w:t xml:space="preserve"> Không còn đủ tiêu chuẩn quy định tại khoản 1 Điều 7 của Luật </w:t>
      </w:r>
      <w:r w:rsidR="003007EC">
        <w:rPr>
          <w:sz w:val="26"/>
          <w:szCs w:val="26"/>
        </w:rPr>
        <w:t>Giám định tư pháp</w:t>
      </w:r>
      <w:r w:rsidRPr="002D3F6A">
        <w:rPr>
          <w:sz w:val="26"/>
          <w:szCs w:val="26"/>
          <w:lang w:val="vi-VN"/>
        </w:rPr>
        <w:t>;</w:t>
      </w:r>
    </w:p>
    <w:p w:rsidR="00761BD2" w:rsidRPr="002D3F6A" w:rsidRDefault="00761BD2" w:rsidP="00761BD2">
      <w:pPr>
        <w:shd w:val="clear" w:color="auto" w:fill="FFFFFF"/>
        <w:spacing w:before="120" w:after="120" w:line="234" w:lineRule="atLeast"/>
        <w:ind w:firstLine="720"/>
        <w:jc w:val="both"/>
        <w:rPr>
          <w:sz w:val="26"/>
          <w:szCs w:val="26"/>
        </w:rPr>
      </w:pPr>
      <w:r w:rsidRPr="002D3F6A">
        <w:rPr>
          <w:sz w:val="26"/>
          <w:szCs w:val="26"/>
        </w:rPr>
        <w:t xml:space="preserve">- </w:t>
      </w:r>
      <w:r w:rsidRPr="002D3F6A">
        <w:rPr>
          <w:sz w:val="26"/>
          <w:szCs w:val="26"/>
          <w:lang w:val="vi-VN"/>
        </w:rPr>
        <w:t xml:space="preserve">Thuộc một trong các trường hợp quy định tại khoản 2 Điều 7 của Luật </w:t>
      </w:r>
      <w:r w:rsidR="003007EC">
        <w:rPr>
          <w:sz w:val="26"/>
          <w:szCs w:val="26"/>
        </w:rPr>
        <w:t>Giám định tư pháp</w:t>
      </w:r>
      <w:r w:rsidRPr="002D3F6A">
        <w:rPr>
          <w:sz w:val="26"/>
          <w:szCs w:val="26"/>
          <w:lang w:val="vi-VN"/>
        </w:rPr>
        <w:t>;</w:t>
      </w:r>
    </w:p>
    <w:p w:rsidR="00761BD2" w:rsidRPr="002D3F6A" w:rsidRDefault="00761BD2" w:rsidP="00761BD2">
      <w:pPr>
        <w:shd w:val="clear" w:color="auto" w:fill="FFFFFF"/>
        <w:spacing w:before="120" w:after="120" w:line="234" w:lineRule="atLeast"/>
        <w:ind w:firstLine="720"/>
        <w:jc w:val="both"/>
        <w:rPr>
          <w:sz w:val="26"/>
          <w:szCs w:val="26"/>
        </w:rPr>
      </w:pPr>
      <w:r w:rsidRPr="002D3F6A">
        <w:rPr>
          <w:sz w:val="26"/>
          <w:szCs w:val="26"/>
        </w:rPr>
        <w:t xml:space="preserve">- </w:t>
      </w:r>
      <w:r w:rsidRPr="002D3F6A">
        <w:rPr>
          <w:sz w:val="26"/>
          <w:szCs w:val="26"/>
          <w:lang w:val="vi-VN"/>
        </w:rPr>
        <w:t xml:space="preserve"> Bị xử lý kỷ luật từ hình thức cảnh cáo trở lên hoặc bị xử phạt vi phạm hành chính do cố ý vi phạm quy định của pháp luật về giám định tư pháp;</w:t>
      </w:r>
    </w:p>
    <w:p w:rsidR="00761BD2" w:rsidRPr="002D3F6A" w:rsidRDefault="00761BD2" w:rsidP="00761BD2">
      <w:pPr>
        <w:shd w:val="clear" w:color="auto" w:fill="FFFFFF"/>
        <w:spacing w:before="120" w:after="120" w:line="234" w:lineRule="atLeast"/>
        <w:ind w:firstLine="720"/>
        <w:jc w:val="both"/>
        <w:rPr>
          <w:sz w:val="26"/>
          <w:szCs w:val="26"/>
        </w:rPr>
      </w:pPr>
      <w:r w:rsidRPr="002D3F6A">
        <w:rPr>
          <w:sz w:val="26"/>
          <w:szCs w:val="26"/>
        </w:rPr>
        <w:t xml:space="preserve">- </w:t>
      </w:r>
      <w:r w:rsidRPr="002D3F6A">
        <w:rPr>
          <w:sz w:val="26"/>
          <w:szCs w:val="26"/>
          <w:lang w:val="vi-VN"/>
        </w:rPr>
        <w:t xml:space="preserve">Thực hiện một trong các hành vi quy định tại Điều 6 của Luật </w:t>
      </w:r>
      <w:r w:rsidR="003007EC">
        <w:rPr>
          <w:sz w:val="26"/>
          <w:szCs w:val="26"/>
        </w:rPr>
        <w:t>Giám định tư pháp</w:t>
      </w:r>
      <w:r w:rsidRPr="002D3F6A">
        <w:rPr>
          <w:sz w:val="26"/>
          <w:szCs w:val="26"/>
          <w:lang w:val="vi-VN"/>
        </w:rPr>
        <w:t>;</w:t>
      </w:r>
    </w:p>
    <w:p w:rsidR="00761BD2" w:rsidRPr="002D3F6A" w:rsidRDefault="00761BD2" w:rsidP="00761BD2">
      <w:pPr>
        <w:shd w:val="clear" w:color="auto" w:fill="FFFFFF"/>
        <w:spacing w:before="120" w:after="120" w:line="234" w:lineRule="atLeast"/>
        <w:ind w:firstLine="720"/>
        <w:jc w:val="both"/>
        <w:rPr>
          <w:i/>
          <w:sz w:val="26"/>
          <w:szCs w:val="26"/>
        </w:rPr>
      </w:pPr>
      <w:r w:rsidRPr="002D3F6A">
        <w:rPr>
          <w:i/>
          <w:sz w:val="26"/>
          <w:szCs w:val="26"/>
        </w:rPr>
        <w:t xml:space="preserve">- </w:t>
      </w:r>
      <w:r w:rsidRPr="002D3F6A">
        <w:rPr>
          <w:i/>
          <w:sz w:val="26"/>
          <w:szCs w:val="26"/>
          <w:lang w:val="vi-VN"/>
        </w:rPr>
        <w:t>Có quyết định nghỉ hưu hoặc quyết định thôi việc, trừ trường hợp có văn bản thể hiện nguyện vọng tiếp tục tham gia hoạt động giám định tư pháp và cơ quan, tổ chức quản lý trực tiếp có nhu cầu sử dụng phù hợp với quy định của pháp luật;</w:t>
      </w:r>
    </w:p>
    <w:p w:rsidR="00761BD2" w:rsidRPr="002D3F6A" w:rsidRDefault="00761BD2" w:rsidP="00761BD2">
      <w:pPr>
        <w:shd w:val="clear" w:color="auto" w:fill="FFFFFF"/>
        <w:spacing w:before="120" w:after="120" w:line="234" w:lineRule="atLeast"/>
        <w:ind w:firstLine="720"/>
        <w:jc w:val="both"/>
        <w:rPr>
          <w:i/>
          <w:sz w:val="26"/>
          <w:szCs w:val="26"/>
        </w:rPr>
      </w:pPr>
      <w:r w:rsidRPr="002D3F6A">
        <w:rPr>
          <w:i/>
          <w:sz w:val="26"/>
          <w:szCs w:val="26"/>
        </w:rPr>
        <w:t xml:space="preserve">- </w:t>
      </w:r>
      <w:r w:rsidRPr="002D3F6A">
        <w:rPr>
          <w:i/>
          <w:sz w:val="26"/>
          <w:szCs w:val="26"/>
          <w:lang w:val="vi-VN"/>
        </w:rPr>
        <w:t>Chuyển đổi vị trí công tác hoặc chuyển công tác sang cơ quan, tổ chức khác mà không còn điều kiện phù hợp để tiếp tục thực hiện giám định tư pháp;</w:t>
      </w:r>
    </w:p>
    <w:p w:rsidR="00761BD2" w:rsidRPr="002D3F6A" w:rsidRDefault="00761BD2" w:rsidP="00761BD2">
      <w:pPr>
        <w:shd w:val="clear" w:color="auto" w:fill="FFFFFF"/>
        <w:spacing w:before="120" w:after="120" w:line="234" w:lineRule="atLeast"/>
        <w:ind w:firstLine="720"/>
        <w:jc w:val="both"/>
        <w:rPr>
          <w:sz w:val="26"/>
          <w:szCs w:val="26"/>
        </w:rPr>
      </w:pPr>
      <w:r w:rsidRPr="002D3F6A">
        <w:rPr>
          <w:sz w:val="26"/>
          <w:szCs w:val="26"/>
        </w:rPr>
        <w:t xml:space="preserve">- </w:t>
      </w:r>
      <w:r w:rsidRPr="002D3F6A">
        <w:rPr>
          <w:sz w:val="26"/>
          <w:szCs w:val="26"/>
          <w:lang w:val="vi-VN"/>
        </w:rPr>
        <w:t>Theo đề nghị của giám định viên tư pháp. Trường hợp giám định viên tư pháp là công chức, viên chức, sĩ quan quân đội, sĩ quan công an nhân dân, quân nhân chuyên nghiệp, công nhân quốc phòng thì phải được sự chấp thuận của cơ quan, tổ chức quản lý trực tiếp;</w:t>
      </w:r>
    </w:p>
    <w:p w:rsidR="00761BD2" w:rsidRPr="002D3F6A" w:rsidRDefault="00761BD2" w:rsidP="00761BD2">
      <w:pPr>
        <w:shd w:val="clear" w:color="auto" w:fill="FFFFFF"/>
        <w:spacing w:before="120" w:after="120" w:line="234" w:lineRule="atLeast"/>
        <w:ind w:firstLine="720"/>
        <w:jc w:val="both"/>
        <w:rPr>
          <w:i/>
          <w:sz w:val="26"/>
          <w:szCs w:val="26"/>
        </w:rPr>
      </w:pPr>
      <w:r w:rsidRPr="002D3F6A">
        <w:rPr>
          <w:i/>
          <w:sz w:val="26"/>
          <w:szCs w:val="26"/>
        </w:rPr>
        <w:t xml:space="preserve">- </w:t>
      </w:r>
      <w:r w:rsidRPr="002D3F6A">
        <w:rPr>
          <w:i/>
          <w:sz w:val="26"/>
          <w:szCs w:val="26"/>
          <w:lang w:val="vi-VN"/>
        </w:rPr>
        <w:t>Giám định viên tư pháp được bổ nhiệm để thành lập Văn phòng giám định tư pháp nhưng sau thời hạn 01 năm, kể từ ngày được bổ nhiệm không thành lập Văn phòng hoặc sau thời hạn 01 năm, kể từ ngày có quyết định cho phép thành lập Văn phòng mà không đăng ký hoạt động.</w:t>
      </w:r>
    </w:p>
    <w:p w:rsidR="00761BD2" w:rsidRPr="002D3F6A" w:rsidRDefault="00761BD2" w:rsidP="00761BD2">
      <w:pPr>
        <w:spacing w:before="120" w:after="120" w:line="320" w:lineRule="exact"/>
        <w:ind w:firstLine="720"/>
        <w:jc w:val="both"/>
        <w:rPr>
          <w:sz w:val="26"/>
          <w:szCs w:val="26"/>
        </w:rPr>
      </w:pPr>
      <w:r w:rsidRPr="002D3F6A">
        <w:rPr>
          <w:b/>
          <w:sz w:val="26"/>
          <w:szCs w:val="26"/>
        </w:rPr>
        <w:lastRenderedPageBreak/>
        <w:t>Căn cứ pháp lý của thủ tục hành chính:</w:t>
      </w:r>
      <w:r w:rsidRPr="002D3F6A">
        <w:rPr>
          <w:sz w:val="26"/>
          <w:szCs w:val="26"/>
        </w:rPr>
        <w:t xml:space="preserve"> </w:t>
      </w:r>
    </w:p>
    <w:p w:rsidR="00761BD2" w:rsidRPr="002D3F6A" w:rsidRDefault="00761BD2" w:rsidP="00761BD2">
      <w:pPr>
        <w:spacing w:before="120" w:after="120" w:line="320" w:lineRule="exact"/>
        <w:ind w:firstLine="720"/>
        <w:jc w:val="both"/>
        <w:rPr>
          <w:sz w:val="26"/>
          <w:szCs w:val="26"/>
        </w:rPr>
      </w:pPr>
      <w:r w:rsidRPr="002D3F6A">
        <w:rPr>
          <w:sz w:val="26"/>
          <w:szCs w:val="26"/>
        </w:rPr>
        <w:t xml:space="preserve">- Luật giám định tư pháp năm 2012; </w:t>
      </w:r>
    </w:p>
    <w:p w:rsidR="00761BD2" w:rsidRPr="002D3F6A" w:rsidRDefault="00761BD2" w:rsidP="00761BD2">
      <w:pPr>
        <w:shd w:val="clear" w:color="auto" w:fill="FFFFFF"/>
        <w:spacing w:line="234" w:lineRule="atLeast"/>
        <w:ind w:firstLine="720"/>
        <w:jc w:val="both"/>
        <w:rPr>
          <w:i/>
          <w:sz w:val="26"/>
          <w:szCs w:val="26"/>
        </w:rPr>
      </w:pPr>
      <w:r w:rsidRPr="002D3F6A">
        <w:rPr>
          <w:i/>
          <w:sz w:val="26"/>
          <w:szCs w:val="26"/>
        </w:rPr>
        <w:t>- Luật số 56/2020/QH14 ngày 10/6/2020 của Quốc hội khóa IVX sửa đổi, bổ sung một số điều của Luật giám định tư pháp;</w:t>
      </w:r>
    </w:p>
    <w:p w:rsidR="00761BD2" w:rsidRPr="002D3F6A" w:rsidRDefault="00761BD2" w:rsidP="00761BD2">
      <w:pPr>
        <w:spacing w:before="120" w:after="120" w:line="320" w:lineRule="exact"/>
        <w:ind w:firstLine="720"/>
        <w:jc w:val="both"/>
        <w:rPr>
          <w:i/>
          <w:sz w:val="26"/>
          <w:szCs w:val="26"/>
        </w:rPr>
      </w:pPr>
      <w:r w:rsidRPr="002D3F6A">
        <w:rPr>
          <w:i/>
          <w:sz w:val="26"/>
          <w:szCs w:val="26"/>
        </w:rPr>
        <w:t>- 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BC4AC5" w:rsidRPr="002D3F6A" w:rsidRDefault="00BC4AC5" w:rsidP="00BC4AC5">
      <w:pPr>
        <w:spacing w:before="120" w:after="120" w:line="320" w:lineRule="exact"/>
        <w:ind w:firstLine="720"/>
        <w:jc w:val="both"/>
        <w:rPr>
          <w:b/>
          <w:sz w:val="26"/>
          <w:szCs w:val="26"/>
        </w:rPr>
      </w:pPr>
      <w:r w:rsidRPr="002D3F6A">
        <w:rPr>
          <w:b/>
          <w:sz w:val="26"/>
          <w:szCs w:val="26"/>
        </w:rPr>
        <w:t>3. Cấp lại thẻ giám định viên tư pháp</w:t>
      </w:r>
    </w:p>
    <w:p w:rsidR="00BC4AC5" w:rsidRPr="002D3F6A" w:rsidRDefault="00BC4AC5" w:rsidP="00BC4AC5">
      <w:pPr>
        <w:widowControl w:val="0"/>
        <w:spacing w:before="120" w:after="120" w:line="320" w:lineRule="exact"/>
        <w:ind w:firstLine="720"/>
        <w:jc w:val="both"/>
        <w:rPr>
          <w:b/>
          <w:sz w:val="26"/>
          <w:szCs w:val="26"/>
        </w:rPr>
      </w:pPr>
      <w:r w:rsidRPr="002D3F6A">
        <w:rPr>
          <w:b/>
          <w:sz w:val="26"/>
          <w:szCs w:val="26"/>
        </w:rPr>
        <w:t xml:space="preserve">Trình tự thực hiện:        </w:t>
      </w:r>
    </w:p>
    <w:p w:rsidR="00BC4AC5" w:rsidRPr="002D3F6A" w:rsidRDefault="00BC4AC5" w:rsidP="00BC4AC5">
      <w:pPr>
        <w:widowControl w:val="0"/>
        <w:spacing w:before="120" w:after="120" w:line="320" w:lineRule="exact"/>
        <w:ind w:firstLine="720"/>
        <w:jc w:val="both"/>
        <w:rPr>
          <w:sz w:val="26"/>
          <w:szCs w:val="26"/>
        </w:rPr>
      </w:pPr>
      <w:r w:rsidRPr="002D3F6A">
        <w:rPr>
          <w:sz w:val="26"/>
          <w:szCs w:val="26"/>
        </w:rPr>
        <w:t>Bộ trưởng Bộ Công an, Bộ trưởng Bộ Quốc phòng</w:t>
      </w:r>
      <w:r w:rsidRPr="002D3F6A" w:rsidDel="00F029CF">
        <w:rPr>
          <w:sz w:val="26"/>
          <w:szCs w:val="26"/>
        </w:rPr>
        <w:t xml:space="preserve"> </w:t>
      </w:r>
      <w:r w:rsidRPr="002D3F6A">
        <w:rPr>
          <w:sz w:val="26"/>
          <w:szCs w:val="26"/>
        </w:rPr>
        <w:t>xem xét, đề nghị Bộ trưởng Bộ Y tế cấp lại thẻ giám định viên pháp y thuộc thẩm quyền quản lý.</w:t>
      </w:r>
    </w:p>
    <w:p w:rsidR="00BC4AC5" w:rsidRPr="002D3F6A" w:rsidRDefault="00BC4AC5" w:rsidP="00BC4AC5">
      <w:pPr>
        <w:widowControl w:val="0"/>
        <w:spacing w:before="120" w:after="120" w:line="320" w:lineRule="exact"/>
        <w:ind w:firstLine="720"/>
        <w:jc w:val="both"/>
        <w:rPr>
          <w:sz w:val="26"/>
          <w:szCs w:val="26"/>
        </w:rPr>
      </w:pPr>
      <w:r w:rsidRPr="002D3F6A">
        <w:rPr>
          <w:sz w:val="26"/>
          <w:szCs w:val="26"/>
        </w:rPr>
        <w:t xml:space="preserve">Bộ trưởng Bộ Quốc phòng, </w:t>
      </w:r>
      <w:r w:rsidRPr="002D3F6A">
        <w:rPr>
          <w:sz w:val="26"/>
          <w:szCs w:val="26"/>
          <w:lang w:val="vi-VN"/>
        </w:rPr>
        <w:t>Viện trưởng Viện kiểm sát nhân dân tối</w:t>
      </w:r>
      <w:r w:rsidRPr="002D3F6A">
        <w:rPr>
          <w:sz w:val="26"/>
          <w:szCs w:val="26"/>
        </w:rPr>
        <w:t xml:space="preserve"> cao</w:t>
      </w:r>
      <w:r w:rsidRPr="002D3F6A">
        <w:rPr>
          <w:sz w:val="26"/>
          <w:szCs w:val="26"/>
          <w:lang w:val="vi-VN"/>
        </w:rPr>
        <w:t xml:space="preserve"> </w:t>
      </w:r>
      <w:r w:rsidRPr="002D3F6A">
        <w:rPr>
          <w:sz w:val="26"/>
          <w:szCs w:val="26"/>
        </w:rPr>
        <w:t>xem xét, đề nghị Bộ trưởng Bộ Công an cấp lại thẻ giám định viên kỹ thuật hình sự thuộc thẩm quyền quản lý.</w:t>
      </w:r>
    </w:p>
    <w:p w:rsidR="00BC4AC5" w:rsidRPr="002D3F6A" w:rsidRDefault="00BC4AC5" w:rsidP="00BC4AC5">
      <w:pPr>
        <w:spacing w:before="120" w:after="120" w:line="320" w:lineRule="exact"/>
        <w:ind w:firstLine="720"/>
        <w:jc w:val="both"/>
        <w:rPr>
          <w:sz w:val="26"/>
          <w:szCs w:val="26"/>
        </w:rPr>
      </w:pPr>
      <w:r w:rsidRPr="002D3F6A">
        <w:rPr>
          <w:sz w:val="26"/>
          <w:szCs w:val="26"/>
        </w:rPr>
        <w:t>Bộ trưởng, Thủ trưởng cơ quan ngang bộ cấp lại thẻ giám định viên tư pháp hoạt động tại các cơ quan ở trung ương ở lĩnh vực thuộc thẩm quyền quản lý theo đề nghị của Thủ trưởng đơn vị thuộc bộ, cơ quan ngang bộ được giao quản lý hoạt động giám định tư pháp.</w:t>
      </w:r>
    </w:p>
    <w:p w:rsidR="00BC4AC5" w:rsidRPr="002D3F6A" w:rsidRDefault="00BC4AC5" w:rsidP="00BC4AC5">
      <w:pPr>
        <w:shd w:val="clear" w:color="auto" w:fill="FFFFFF"/>
        <w:spacing w:before="120" w:line="340" w:lineRule="atLeast"/>
        <w:ind w:firstLine="720"/>
        <w:jc w:val="both"/>
        <w:rPr>
          <w:sz w:val="26"/>
          <w:szCs w:val="26"/>
        </w:rPr>
      </w:pPr>
      <w:r w:rsidRPr="002D3F6A">
        <w:rPr>
          <w:sz w:val="26"/>
          <w:szCs w:val="26"/>
          <w:lang w:val="vi-VN"/>
        </w:rPr>
        <w:t>Trong thời hạn 10 ngày kể từ ngày tiếp nhận hồ sơ đề nghị cấp lại thẻ giám định viên tư pháp</w:t>
      </w:r>
      <w:r w:rsidRPr="002D3F6A">
        <w:rPr>
          <w:sz w:val="26"/>
          <w:szCs w:val="26"/>
        </w:rPr>
        <w:t>,</w:t>
      </w:r>
      <w:r w:rsidRPr="002D3F6A">
        <w:rPr>
          <w:sz w:val="26"/>
          <w:szCs w:val="26"/>
          <w:lang w:val="vi-VN"/>
        </w:rPr>
        <w:t xml:space="preserve"> Thủ trưởng đơn vị thuộc bộ, cơ quan ngang bộ được phân công làm đầu mối quản lý chung công tác giám định tư pháp</w:t>
      </w:r>
      <w:r w:rsidRPr="002D3F6A">
        <w:rPr>
          <w:sz w:val="26"/>
          <w:szCs w:val="26"/>
        </w:rPr>
        <w:t xml:space="preserve"> </w:t>
      </w:r>
      <w:r w:rsidRPr="002D3F6A">
        <w:rPr>
          <w:sz w:val="26"/>
          <w:szCs w:val="26"/>
          <w:lang w:val="vi-VN"/>
        </w:rPr>
        <w:t>trình Bộ trưởng, Thủ trưởng cơ quan ngang bộ</w:t>
      </w:r>
      <w:r w:rsidRPr="002D3F6A">
        <w:rPr>
          <w:sz w:val="26"/>
          <w:szCs w:val="26"/>
        </w:rPr>
        <w:t xml:space="preserve"> </w:t>
      </w:r>
      <w:r w:rsidRPr="002D3F6A">
        <w:rPr>
          <w:sz w:val="26"/>
          <w:szCs w:val="26"/>
          <w:lang w:val="vi-VN"/>
        </w:rPr>
        <w:t>quyết định cấp lại thẻ giám định viên tư pháp</w:t>
      </w:r>
      <w:r w:rsidRPr="002D3F6A">
        <w:rPr>
          <w:sz w:val="26"/>
          <w:szCs w:val="26"/>
        </w:rPr>
        <w:t xml:space="preserve">. </w:t>
      </w:r>
    </w:p>
    <w:p w:rsidR="00BC4AC5" w:rsidRPr="002D3F6A" w:rsidRDefault="00BC4AC5" w:rsidP="00BC4AC5">
      <w:pPr>
        <w:shd w:val="clear" w:color="auto" w:fill="FFFFFF"/>
        <w:spacing w:before="120" w:line="340" w:lineRule="atLeast"/>
        <w:ind w:firstLine="720"/>
        <w:jc w:val="both"/>
        <w:rPr>
          <w:sz w:val="26"/>
          <w:szCs w:val="26"/>
          <w:lang w:val="vi-VN"/>
        </w:rPr>
      </w:pPr>
      <w:r w:rsidRPr="002D3F6A">
        <w:rPr>
          <w:sz w:val="26"/>
          <w:szCs w:val="26"/>
          <w:lang w:val="vi-VN"/>
        </w:rPr>
        <w:t>Trong thời hạn 10 ngày, kể từ ngày nhận đủ hồ sơ đề nghị cấp lại thẻ giám định viên tư pháp, Bộ trưởng, Thủ trưởng cơ quan ngang bộ</w:t>
      </w:r>
      <w:r w:rsidRPr="002D3F6A">
        <w:rPr>
          <w:sz w:val="26"/>
          <w:szCs w:val="26"/>
        </w:rPr>
        <w:t xml:space="preserve"> </w:t>
      </w:r>
      <w:r w:rsidRPr="002D3F6A">
        <w:rPr>
          <w:sz w:val="26"/>
          <w:szCs w:val="26"/>
          <w:lang w:val="vi-VN"/>
        </w:rPr>
        <w:t>quyết định cấp lại thẻ giám định viên tư pháp; trường hợp từ chối thì phải thông báo bằng văn bản và nêu rõ lý do.</w:t>
      </w:r>
    </w:p>
    <w:p w:rsidR="00BC4AC5" w:rsidRPr="002D3F6A" w:rsidRDefault="00BC4AC5" w:rsidP="00BC4AC5">
      <w:pPr>
        <w:spacing w:before="120" w:after="120" w:line="320" w:lineRule="exact"/>
        <w:ind w:firstLine="720"/>
        <w:jc w:val="both"/>
        <w:rPr>
          <w:sz w:val="26"/>
          <w:szCs w:val="26"/>
        </w:rPr>
      </w:pPr>
      <w:r w:rsidRPr="002D3F6A">
        <w:rPr>
          <w:b/>
          <w:sz w:val="26"/>
          <w:szCs w:val="26"/>
        </w:rPr>
        <w:t>Cách thức thực hiện:</w:t>
      </w:r>
      <w:r w:rsidRPr="002D3F6A">
        <w:rPr>
          <w:sz w:val="26"/>
          <w:szCs w:val="26"/>
        </w:rPr>
        <w:t xml:space="preserve"> Hồ sơ được nộp trực tiếp hoặc thông qua hệ thống bưu chính đến bộ, cơ quan ngang bộ có thẩm quyền.</w:t>
      </w:r>
    </w:p>
    <w:p w:rsidR="00BC4AC5" w:rsidRPr="002D3F6A" w:rsidRDefault="00BC4AC5" w:rsidP="00BC4AC5">
      <w:pPr>
        <w:spacing w:before="120" w:after="120" w:line="320" w:lineRule="exact"/>
        <w:ind w:firstLine="720"/>
        <w:jc w:val="both"/>
        <w:rPr>
          <w:b/>
          <w:sz w:val="26"/>
          <w:szCs w:val="26"/>
        </w:rPr>
      </w:pPr>
      <w:r w:rsidRPr="002D3F6A">
        <w:rPr>
          <w:b/>
          <w:sz w:val="26"/>
          <w:szCs w:val="26"/>
        </w:rPr>
        <w:t xml:space="preserve">Thành phần hồ sơ: </w:t>
      </w:r>
    </w:p>
    <w:p w:rsidR="00BC4AC5" w:rsidRPr="002D3F6A" w:rsidRDefault="00BC4AC5" w:rsidP="00BC4AC5">
      <w:pPr>
        <w:widowControl w:val="0"/>
        <w:spacing w:before="120" w:after="120" w:line="340" w:lineRule="exact"/>
        <w:ind w:firstLine="720"/>
        <w:jc w:val="both"/>
        <w:rPr>
          <w:sz w:val="26"/>
          <w:szCs w:val="26"/>
          <w:lang w:val="vi-VN"/>
        </w:rPr>
      </w:pPr>
      <w:r w:rsidRPr="002D3F6A">
        <w:rPr>
          <w:sz w:val="26"/>
          <w:szCs w:val="26"/>
        </w:rPr>
        <w:t xml:space="preserve">- </w:t>
      </w:r>
      <w:r w:rsidRPr="002D3F6A">
        <w:rPr>
          <w:sz w:val="26"/>
          <w:szCs w:val="26"/>
          <w:lang w:val="vi-VN"/>
        </w:rPr>
        <w:t>Đơn đề nghị cấp lại thẻ giám định viên tư pháp</w:t>
      </w:r>
      <w:r w:rsidRPr="002D3F6A">
        <w:rPr>
          <w:sz w:val="26"/>
          <w:szCs w:val="26"/>
        </w:rPr>
        <w:t xml:space="preserve">. </w:t>
      </w:r>
      <w:r w:rsidRPr="002D3F6A">
        <w:rPr>
          <w:sz w:val="26"/>
          <w:szCs w:val="26"/>
          <w:lang w:val="vi-VN"/>
        </w:rPr>
        <w:t>Trường hợp thẻ bị mất hoặc có thay đổi nội dung ghi trên thẻ thì đơn đề nghị cấp lại thẻ giám định viên tư pháp phải có xác nhận của cơ quan, đơn vị chủ quản.</w:t>
      </w:r>
    </w:p>
    <w:p w:rsidR="00BC4AC5" w:rsidRPr="002D3F6A" w:rsidRDefault="00BC4AC5" w:rsidP="00BC4AC5">
      <w:pPr>
        <w:widowControl w:val="0"/>
        <w:spacing w:before="120" w:after="120" w:line="340" w:lineRule="exact"/>
        <w:ind w:firstLine="720"/>
        <w:jc w:val="both"/>
        <w:rPr>
          <w:sz w:val="26"/>
          <w:szCs w:val="26"/>
        </w:rPr>
      </w:pPr>
      <w:r w:rsidRPr="002D3F6A">
        <w:rPr>
          <w:sz w:val="26"/>
          <w:szCs w:val="26"/>
        </w:rPr>
        <w:t xml:space="preserve">- </w:t>
      </w:r>
      <w:r w:rsidRPr="002D3F6A">
        <w:rPr>
          <w:sz w:val="26"/>
          <w:szCs w:val="26"/>
          <w:lang w:val="vi-VN"/>
        </w:rPr>
        <w:t xml:space="preserve">Thẻ giám định viên tư pháp đang sử dụng </w:t>
      </w:r>
      <w:r w:rsidRPr="002D3F6A">
        <w:rPr>
          <w:sz w:val="26"/>
          <w:szCs w:val="26"/>
        </w:rPr>
        <w:t xml:space="preserve">trong </w:t>
      </w:r>
      <w:r w:rsidRPr="002D3F6A">
        <w:rPr>
          <w:sz w:val="26"/>
          <w:szCs w:val="26"/>
          <w:lang w:val="vi-VN"/>
        </w:rPr>
        <w:t xml:space="preserve">trường hợp có sự thay đổi thông tin đã được ghi </w:t>
      </w:r>
      <w:r w:rsidRPr="002D3F6A">
        <w:rPr>
          <w:sz w:val="26"/>
          <w:szCs w:val="26"/>
        </w:rPr>
        <w:t>trên</w:t>
      </w:r>
      <w:r w:rsidRPr="002D3F6A">
        <w:rPr>
          <w:sz w:val="26"/>
          <w:szCs w:val="26"/>
          <w:lang w:val="vi-VN"/>
        </w:rPr>
        <w:t xml:space="preserve"> thẻ; thẻ giám định viên tư pháp trong trường hợp thẻ cũ bị </w:t>
      </w:r>
      <w:r w:rsidRPr="002D3F6A">
        <w:rPr>
          <w:sz w:val="26"/>
          <w:szCs w:val="26"/>
        </w:rPr>
        <w:t>hỏng.</w:t>
      </w:r>
    </w:p>
    <w:p w:rsidR="00BC4AC5" w:rsidRPr="002D3F6A" w:rsidRDefault="00BC4AC5" w:rsidP="00BC4AC5">
      <w:pPr>
        <w:widowControl w:val="0"/>
        <w:spacing w:before="120" w:after="120" w:line="340" w:lineRule="exact"/>
        <w:ind w:firstLine="720"/>
        <w:jc w:val="both"/>
        <w:rPr>
          <w:sz w:val="26"/>
          <w:szCs w:val="26"/>
        </w:rPr>
      </w:pPr>
      <w:r w:rsidRPr="002D3F6A">
        <w:rPr>
          <w:sz w:val="26"/>
          <w:szCs w:val="26"/>
        </w:rPr>
        <w:t xml:space="preserve">- </w:t>
      </w:r>
      <w:r w:rsidRPr="002D3F6A">
        <w:rPr>
          <w:sz w:val="26"/>
          <w:szCs w:val="26"/>
          <w:lang w:val="vi-VN"/>
        </w:rPr>
        <w:t>02 ảnh màu chân dung cỡ 2cm x 3cm (chụp trong thời gian 6 tháng gần nhất) của người đề nghị cấp lại thẻ giám định viên tư pháp</w:t>
      </w:r>
      <w:r w:rsidRPr="002D3F6A">
        <w:rPr>
          <w:sz w:val="26"/>
          <w:szCs w:val="26"/>
        </w:rPr>
        <w:t>.</w:t>
      </w:r>
    </w:p>
    <w:p w:rsidR="00BC4AC5" w:rsidRPr="002D3F6A" w:rsidRDefault="00BC4AC5" w:rsidP="00BC4AC5">
      <w:pPr>
        <w:spacing w:before="120" w:after="120" w:line="320" w:lineRule="exact"/>
        <w:ind w:firstLine="720"/>
        <w:jc w:val="both"/>
        <w:rPr>
          <w:sz w:val="26"/>
          <w:szCs w:val="26"/>
          <w:lang w:val="nl-NL"/>
        </w:rPr>
      </w:pPr>
      <w:r w:rsidRPr="002D3F6A">
        <w:rPr>
          <w:b/>
          <w:sz w:val="26"/>
          <w:szCs w:val="26"/>
          <w:lang w:val="nl-NL"/>
        </w:rPr>
        <w:t>Số lượng hồ sơ:</w:t>
      </w:r>
      <w:r w:rsidRPr="002D3F6A">
        <w:rPr>
          <w:sz w:val="26"/>
          <w:szCs w:val="26"/>
          <w:lang w:val="nl-NL"/>
        </w:rPr>
        <w:t xml:space="preserve"> 01 bộ.</w:t>
      </w:r>
    </w:p>
    <w:p w:rsidR="00BC4AC5" w:rsidRPr="002D3F6A" w:rsidRDefault="00BC4AC5" w:rsidP="00BC4AC5">
      <w:pPr>
        <w:shd w:val="clear" w:color="auto" w:fill="FFFFFF"/>
        <w:spacing w:before="120" w:line="340" w:lineRule="atLeast"/>
        <w:ind w:firstLine="720"/>
        <w:jc w:val="both"/>
        <w:rPr>
          <w:b/>
          <w:sz w:val="26"/>
          <w:szCs w:val="26"/>
        </w:rPr>
      </w:pPr>
      <w:r w:rsidRPr="002D3F6A">
        <w:rPr>
          <w:b/>
          <w:sz w:val="26"/>
          <w:szCs w:val="26"/>
        </w:rPr>
        <w:lastRenderedPageBreak/>
        <w:t xml:space="preserve">Thời hạn giải quyết: </w:t>
      </w:r>
    </w:p>
    <w:p w:rsidR="00BC4AC5" w:rsidRPr="002D3F6A" w:rsidRDefault="00BC4AC5" w:rsidP="00BC4AC5">
      <w:pPr>
        <w:widowControl w:val="0"/>
        <w:spacing w:before="120" w:after="120" w:line="340" w:lineRule="exact"/>
        <w:ind w:firstLine="720"/>
        <w:jc w:val="both"/>
        <w:rPr>
          <w:sz w:val="26"/>
          <w:szCs w:val="26"/>
        </w:rPr>
      </w:pPr>
      <w:r w:rsidRPr="002D3F6A">
        <w:rPr>
          <w:sz w:val="26"/>
          <w:szCs w:val="26"/>
        </w:rPr>
        <w:t>Trong thời hạn 10 ngày, kể từ ngày tiếp nhận hồ sơ đề nghị cấp lại thẻ giám định viên tư pháp, Thủ trưởng đơn vị thuộc bộ, cơ quan ngang bộ được phân công làm đầu mối quản lý chung công tác giám định tư pháp trình Bộ trưởng, Thủ trưởng cơ quan ngang bộ quyết định cấp lại thẻ giám định viên tư pháp.</w:t>
      </w:r>
    </w:p>
    <w:p w:rsidR="00BC4AC5" w:rsidRPr="002D3F6A" w:rsidRDefault="00BC4AC5" w:rsidP="00BC4AC5">
      <w:pPr>
        <w:shd w:val="clear" w:color="auto" w:fill="FFFFFF"/>
        <w:spacing w:before="120" w:after="120" w:line="340" w:lineRule="exact"/>
        <w:ind w:firstLine="720"/>
        <w:jc w:val="both"/>
        <w:rPr>
          <w:sz w:val="26"/>
          <w:szCs w:val="26"/>
        </w:rPr>
      </w:pPr>
      <w:r w:rsidRPr="002D3F6A">
        <w:rPr>
          <w:sz w:val="26"/>
          <w:szCs w:val="26"/>
        </w:rPr>
        <w:t>Trong thời hạn 10 ngày, kể từ ngày nhận đủ hồ sơ đề nghị cấp lại thẻ giám định viên tư pháp, Bộ trưởng, Thủ trưởng cơ quan ngang bộ quyết định cấp lại thẻ giám định viên tư pháp; trường hợp từ chối thì phải thông báo bằng văn bản và nêu rõ lý do.</w:t>
      </w:r>
    </w:p>
    <w:p w:rsidR="00BC4AC5" w:rsidRPr="002D3F6A" w:rsidRDefault="00BC4AC5" w:rsidP="00BC4AC5">
      <w:pPr>
        <w:spacing w:before="120" w:after="120" w:line="320" w:lineRule="exact"/>
        <w:ind w:firstLine="720"/>
        <w:jc w:val="both"/>
        <w:rPr>
          <w:sz w:val="26"/>
          <w:szCs w:val="26"/>
        </w:rPr>
      </w:pPr>
      <w:r w:rsidRPr="002D3F6A">
        <w:rPr>
          <w:b/>
          <w:sz w:val="26"/>
          <w:szCs w:val="26"/>
        </w:rPr>
        <w:t xml:space="preserve">Cơ quan giải quyết thủ tục hành chính: </w:t>
      </w:r>
    </w:p>
    <w:p w:rsidR="00BC4AC5" w:rsidRPr="002D3F6A" w:rsidRDefault="00BC4AC5" w:rsidP="00BC4AC5">
      <w:pPr>
        <w:spacing w:before="120" w:after="120" w:line="320" w:lineRule="exact"/>
        <w:ind w:firstLine="720"/>
        <w:jc w:val="both"/>
        <w:rPr>
          <w:sz w:val="26"/>
          <w:szCs w:val="26"/>
        </w:rPr>
      </w:pPr>
      <w:r w:rsidRPr="002D3F6A">
        <w:rPr>
          <w:sz w:val="26"/>
          <w:szCs w:val="26"/>
        </w:rPr>
        <w:t>Bộ trưởng Bộ Y tế cấp lại thẻ giám định viên pháp y thuộc thẩm quyền quản lý.</w:t>
      </w:r>
    </w:p>
    <w:p w:rsidR="00BC4AC5" w:rsidRPr="002D3F6A" w:rsidRDefault="00BC4AC5" w:rsidP="00BC4AC5">
      <w:pPr>
        <w:widowControl w:val="0"/>
        <w:spacing w:before="120" w:after="120" w:line="320" w:lineRule="exact"/>
        <w:ind w:firstLine="720"/>
        <w:jc w:val="both"/>
        <w:rPr>
          <w:sz w:val="26"/>
          <w:szCs w:val="26"/>
        </w:rPr>
      </w:pPr>
      <w:r w:rsidRPr="002D3F6A">
        <w:rPr>
          <w:sz w:val="26"/>
          <w:szCs w:val="26"/>
        </w:rPr>
        <w:t>Bộ trưởng Bộ Công an cấp lại thẻ giám định viên kỹ thuật hình sự thuộc thẩm quyền quản lý.</w:t>
      </w:r>
    </w:p>
    <w:p w:rsidR="00BC4AC5" w:rsidRPr="002D3F6A" w:rsidRDefault="00BC4AC5" w:rsidP="00BC4AC5">
      <w:pPr>
        <w:spacing w:before="120" w:after="120" w:line="320" w:lineRule="exact"/>
        <w:ind w:firstLine="720"/>
        <w:jc w:val="both"/>
        <w:rPr>
          <w:sz w:val="26"/>
          <w:szCs w:val="26"/>
        </w:rPr>
      </w:pPr>
      <w:r w:rsidRPr="002D3F6A">
        <w:rPr>
          <w:sz w:val="26"/>
          <w:szCs w:val="26"/>
        </w:rPr>
        <w:t>Bộ trưởng, Thủ trưởng cơ quan ngang bộ cấp lại thẻ giám định viên tư pháp hoạt động tại các cơ quan ở trung ương ở lĩnh vực thuộc thẩm quyền quản lý theo đề nghị của Thủ trưởng đơn vị thuộc bộ, cơ quan ngang bộ được giao quản lý hoạt động giám định tư pháp.</w:t>
      </w:r>
    </w:p>
    <w:p w:rsidR="00BC4AC5" w:rsidRPr="002D3F6A" w:rsidRDefault="00BC4AC5" w:rsidP="00BC4AC5">
      <w:pPr>
        <w:spacing w:before="120" w:after="120" w:line="320" w:lineRule="exact"/>
        <w:ind w:firstLine="720"/>
        <w:jc w:val="both"/>
        <w:rPr>
          <w:sz w:val="26"/>
          <w:szCs w:val="26"/>
        </w:rPr>
      </w:pPr>
      <w:r w:rsidRPr="002D3F6A">
        <w:rPr>
          <w:b/>
          <w:sz w:val="26"/>
          <w:szCs w:val="26"/>
        </w:rPr>
        <w:t>Đối tượng thực hiện thủ tục hành chính:</w:t>
      </w:r>
      <w:r w:rsidRPr="002D3F6A">
        <w:rPr>
          <w:sz w:val="26"/>
          <w:szCs w:val="26"/>
        </w:rPr>
        <w:t xml:space="preserve"> Cá nhân</w:t>
      </w:r>
    </w:p>
    <w:p w:rsidR="00BC4AC5" w:rsidRPr="002D3F6A" w:rsidRDefault="00BC4AC5" w:rsidP="00BC4AC5">
      <w:pPr>
        <w:spacing w:before="120" w:after="120" w:line="320" w:lineRule="exact"/>
        <w:ind w:firstLine="720"/>
        <w:jc w:val="both"/>
        <w:rPr>
          <w:sz w:val="26"/>
          <w:szCs w:val="26"/>
        </w:rPr>
      </w:pPr>
      <w:r w:rsidRPr="002D3F6A">
        <w:rPr>
          <w:b/>
          <w:sz w:val="26"/>
          <w:szCs w:val="26"/>
        </w:rPr>
        <w:t xml:space="preserve">Phí, lệ phí: </w:t>
      </w:r>
      <w:r w:rsidRPr="002D3F6A">
        <w:rPr>
          <w:sz w:val="26"/>
          <w:szCs w:val="26"/>
        </w:rPr>
        <w:t xml:space="preserve">Không </w:t>
      </w:r>
    </w:p>
    <w:p w:rsidR="00BC4AC5" w:rsidRPr="002D3F6A" w:rsidRDefault="00BC4AC5" w:rsidP="00BC4AC5">
      <w:pPr>
        <w:spacing w:before="120" w:after="120" w:line="320" w:lineRule="exact"/>
        <w:ind w:firstLine="720"/>
        <w:jc w:val="both"/>
        <w:rPr>
          <w:sz w:val="26"/>
          <w:szCs w:val="26"/>
        </w:rPr>
      </w:pPr>
      <w:r w:rsidRPr="002D3F6A">
        <w:rPr>
          <w:b/>
          <w:sz w:val="26"/>
          <w:szCs w:val="26"/>
        </w:rPr>
        <w:t>Kết quả thực hiện thủ tục hành chính:</w:t>
      </w:r>
      <w:r w:rsidRPr="002D3F6A">
        <w:rPr>
          <w:sz w:val="26"/>
          <w:szCs w:val="26"/>
        </w:rPr>
        <w:t xml:space="preserve"> Thẻ giám định viên tư pháp.</w:t>
      </w:r>
    </w:p>
    <w:p w:rsidR="00BC4AC5" w:rsidRPr="002D3F6A" w:rsidRDefault="00BC4AC5" w:rsidP="00BC4AC5">
      <w:pPr>
        <w:spacing w:before="120" w:after="120" w:line="320" w:lineRule="exact"/>
        <w:ind w:firstLine="720"/>
        <w:jc w:val="both"/>
        <w:rPr>
          <w:spacing w:val="-4"/>
          <w:sz w:val="26"/>
          <w:szCs w:val="26"/>
        </w:rPr>
      </w:pPr>
      <w:r w:rsidRPr="002D3F6A">
        <w:rPr>
          <w:b/>
          <w:spacing w:val="-4"/>
          <w:sz w:val="26"/>
          <w:szCs w:val="26"/>
        </w:rPr>
        <w:t xml:space="preserve">Yêu cầu, điều kiện thực hiện thủ tục hành chính: </w:t>
      </w:r>
      <w:r w:rsidRPr="002D3F6A">
        <w:rPr>
          <w:spacing w:val="-4"/>
          <w:sz w:val="26"/>
          <w:szCs w:val="26"/>
        </w:rPr>
        <w:t>Không</w:t>
      </w:r>
    </w:p>
    <w:p w:rsidR="00BC4AC5" w:rsidRPr="002D3F6A" w:rsidRDefault="00BC4AC5" w:rsidP="00BC4AC5">
      <w:pPr>
        <w:spacing w:before="120" w:after="120" w:line="320" w:lineRule="exact"/>
        <w:ind w:firstLine="720"/>
        <w:jc w:val="both"/>
        <w:rPr>
          <w:sz w:val="26"/>
          <w:szCs w:val="26"/>
        </w:rPr>
      </w:pPr>
      <w:r w:rsidRPr="002D3F6A">
        <w:rPr>
          <w:b/>
          <w:sz w:val="26"/>
          <w:szCs w:val="26"/>
        </w:rPr>
        <w:t>Căn cứ pháp lý của thủ tục hành chính:</w:t>
      </w:r>
      <w:r w:rsidRPr="002D3F6A">
        <w:rPr>
          <w:sz w:val="26"/>
          <w:szCs w:val="26"/>
        </w:rPr>
        <w:t xml:space="preserve"> </w:t>
      </w:r>
    </w:p>
    <w:p w:rsidR="00BC4AC5" w:rsidRPr="002D3F6A" w:rsidRDefault="00BC4AC5" w:rsidP="00BC4AC5">
      <w:pPr>
        <w:spacing w:before="120" w:after="120" w:line="320" w:lineRule="exact"/>
        <w:ind w:firstLine="720"/>
        <w:jc w:val="both"/>
        <w:rPr>
          <w:sz w:val="26"/>
          <w:szCs w:val="26"/>
        </w:rPr>
      </w:pPr>
      <w:r w:rsidRPr="002D3F6A">
        <w:rPr>
          <w:sz w:val="26"/>
          <w:szCs w:val="26"/>
        </w:rPr>
        <w:t>Luật số 56/2020/QH14 ngày 10/6/2020 của Quốc hội khóa IVX sửa đổi, bổ sung một số điều của Luật giám định tư pháp.</w:t>
      </w:r>
    </w:p>
    <w:p w:rsidR="00BC4AC5" w:rsidRPr="002D3F6A" w:rsidRDefault="00BC4AC5" w:rsidP="00BC4AC5">
      <w:pPr>
        <w:spacing w:before="120" w:after="120" w:line="320" w:lineRule="exact"/>
        <w:ind w:firstLine="720"/>
        <w:jc w:val="both"/>
        <w:rPr>
          <w:sz w:val="26"/>
          <w:szCs w:val="26"/>
        </w:rPr>
      </w:pPr>
      <w:r w:rsidRPr="002D3F6A">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BC4AC5" w:rsidRPr="002D3F6A" w:rsidRDefault="00BC4AC5" w:rsidP="00BC4AC5">
      <w:pPr>
        <w:shd w:val="clear" w:color="auto" w:fill="FFFFFF"/>
        <w:spacing w:line="234" w:lineRule="atLeast"/>
        <w:ind w:firstLine="720"/>
        <w:jc w:val="both"/>
        <w:rPr>
          <w:rFonts w:eastAsia="Calibri"/>
          <w:sz w:val="26"/>
          <w:szCs w:val="26"/>
          <w:lang w:val="nl-NL"/>
        </w:rPr>
      </w:pPr>
      <w:r w:rsidRPr="002D3F6A">
        <w:rPr>
          <w:rFonts w:eastAsiaTheme="minorHAnsi" w:cstheme="minorBidi"/>
          <w:sz w:val="26"/>
          <w:szCs w:val="26"/>
        </w:rPr>
        <w:t xml:space="preserve">Thông tư số 11/2020/TT-BTP ngày 31/12/2020 của Bộ trưởng Bộ Tư pháp </w:t>
      </w:r>
      <w:r w:rsidRPr="002D3F6A">
        <w:rPr>
          <w:sz w:val="26"/>
          <w:szCs w:val="26"/>
        </w:rPr>
        <w:t xml:space="preserve">quy định về </w:t>
      </w:r>
      <w:r w:rsidRPr="002D3F6A">
        <w:rPr>
          <w:rFonts w:eastAsia="Calibri"/>
          <w:sz w:val="26"/>
          <w:szCs w:val="26"/>
          <w:lang w:val="nl-NL"/>
        </w:rPr>
        <w:t>mẫu thẻ, trình tự, thủ tục cấp mới, cấp lại thẻ giám định viên tư pháp.</w:t>
      </w:r>
    </w:p>
    <w:p w:rsidR="00BC4AC5" w:rsidRPr="002D3F6A" w:rsidRDefault="00BC4AC5" w:rsidP="00BC4AC5">
      <w:pPr>
        <w:spacing w:before="120" w:after="120" w:line="320" w:lineRule="exact"/>
        <w:ind w:firstLine="720"/>
        <w:jc w:val="both"/>
        <w:rPr>
          <w:sz w:val="26"/>
          <w:szCs w:val="26"/>
        </w:rPr>
      </w:pPr>
      <w:r w:rsidRPr="002D3F6A">
        <w:rPr>
          <w:b/>
          <w:spacing w:val="-6"/>
          <w:sz w:val="26"/>
          <w:szCs w:val="26"/>
          <w:lang w:val="nl-NL"/>
        </w:rPr>
        <w:t xml:space="preserve">Tên mẫu đơn, mẫu tờ khai: </w:t>
      </w:r>
    </w:p>
    <w:p w:rsidR="00BC4AC5" w:rsidRPr="002D3F6A" w:rsidRDefault="00BC4AC5" w:rsidP="00BC4AC5">
      <w:pPr>
        <w:ind w:firstLine="720"/>
        <w:jc w:val="both"/>
        <w:rPr>
          <w:sz w:val="26"/>
          <w:szCs w:val="26"/>
        </w:rPr>
      </w:pPr>
      <w:r w:rsidRPr="002D3F6A">
        <w:rPr>
          <w:spacing w:val="-6"/>
          <w:sz w:val="26"/>
          <w:szCs w:val="26"/>
        </w:rPr>
        <w:t xml:space="preserve">Mẫu </w:t>
      </w:r>
      <w:r w:rsidRPr="002D3F6A">
        <w:rPr>
          <w:rFonts w:eastAsiaTheme="minorHAnsi"/>
          <w:sz w:val="26"/>
          <w:szCs w:val="26"/>
        </w:rPr>
        <w:t xml:space="preserve">số 6 - Đơn đề nghị cấp lại thẻ giám định viên tư pháp; Mẫu số 7 - Quyết định cấp lại thẻ giám định viên tư pháp </w:t>
      </w:r>
      <w:r w:rsidRPr="002D3F6A">
        <w:rPr>
          <w:spacing w:val="-6"/>
          <w:sz w:val="26"/>
          <w:szCs w:val="26"/>
        </w:rPr>
        <w:t xml:space="preserve">ban hành kèm theo </w:t>
      </w:r>
      <w:r w:rsidRPr="002D3F6A">
        <w:rPr>
          <w:rFonts w:eastAsiaTheme="minorHAnsi" w:cstheme="minorBidi"/>
          <w:sz w:val="26"/>
          <w:szCs w:val="26"/>
        </w:rPr>
        <w:t xml:space="preserve">Thông tư số 11/2020/TT-BTP ngày 31/12/2020 của Bộ trưởng Bộ Tư pháp </w:t>
      </w:r>
      <w:r w:rsidRPr="002D3F6A">
        <w:rPr>
          <w:sz w:val="26"/>
          <w:szCs w:val="26"/>
        </w:rPr>
        <w:t xml:space="preserve">quy định về </w:t>
      </w:r>
      <w:r w:rsidRPr="002D3F6A">
        <w:rPr>
          <w:rFonts w:eastAsia="Calibri"/>
          <w:sz w:val="26"/>
          <w:szCs w:val="26"/>
          <w:lang w:val="nl-NL"/>
        </w:rPr>
        <w:t>mẫu thẻ, trình tự, thủ tục cấp mới, cấp lại thẻ giám định viên tư pháp</w:t>
      </w:r>
      <w:r w:rsidRPr="002D3F6A">
        <w:rPr>
          <w:sz w:val="26"/>
          <w:szCs w:val="26"/>
        </w:rPr>
        <w:t>.</w:t>
      </w:r>
    </w:p>
    <w:p w:rsidR="00BC4AC5" w:rsidRPr="002D3F6A" w:rsidRDefault="00BC4AC5" w:rsidP="00BC4AC5">
      <w:pPr>
        <w:jc w:val="center"/>
        <w:rPr>
          <w:rFonts w:eastAsiaTheme="minorHAnsi"/>
          <w:b/>
          <w:sz w:val="26"/>
          <w:szCs w:val="26"/>
        </w:rPr>
      </w:pPr>
    </w:p>
    <w:p w:rsidR="00BC4AC5" w:rsidRPr="002D3F6A" w:rsidRDefault="00BC4AC5" w:rsidP="00BC4AC5">
      <w:pPr>
        <w:spacing w:before="120" w:after="120" w:line="320" w:lineRule="exact"/>
        <w:ind w:firstLine="720"/>
        <w:jc w:val="both"/>
        <w:rPr>
          <w:sz w:val="26"/>
          <w:szCs w:val="26"/>
        </w:rPr>
      </w:pPr>
    </w:p>
    <w:p w:rsidR="00BC4AC5" w:rsidRPr="002D3F6A" w:rsidRDefault="00BC4AC5" w:rsidP="00BC4AC5">
      <w:pPr>
        <w:spacing w:before="120" w:after="120" w:line="320" w:lineRule="exact"/>
        <w:ind w:firstLine="720"/>
        <w:jc w:val="both"/>
        <w:rPr>
          <w:sz w:val="26"/>
          <w:szCs w:val="26"/>
        </w:rPr>
      </w:pPr>
    </w:p>
    <w:p w:rsidR="00BC4AC5" w:rsidRPr="002D3F6A" w:rsidRDefault="00BC4AC5" w:rsidP="00BC4AC5">
      <w:pPr>
        <w:spacing w:before="120" w:after="120" w:line="320" w:lineRule="exact"/>
        <w:ind w:firstLine="720"/>
        <w:jc w:val="both"/>
        <w:rPr>
          <w:sz w:val="26"/>
          <w:szCs w:val="26"/>
        </w:rPr>
      </w:pPr>
    </w:p>
    <w:p w:rsidR="00BC4AC5" w:rsidRPr="002D3F6A" w:rsidRDefault="00BC4AC5" w:rsidP="00BC4AC5">
      <w:pPr>
        <w:keepNext/>
        <w:spacing w:before="80"/>
        <w:ind w:firstLine="567"/>
        <w:jc w:val="center"/>
        <w:outlineLvl w:val="0"/>
        <w:rPr>
          <w:b/>
          <w:bCs/>
          <w:kern w:val="32"/>
          <w:lang w:val="nl-NL"/>
        </w:rPr>
      </w:pPr>
      <w:r w:rsidRPr="002D3F6A">
        <w:rPr>
          <w:b/>
          <w:bCs/>
          <w:kern w:val="32"/>
          <w:lang w:val="nl-NL"/>
        </w:rPr>
        <w:lastRenderedPageBreak/>
        <w:t>Mẫu số 6</w:t>
      </w:r>
    </w:p>
    <w:p w:rsidR="00BC4AC5" w:rsidRPr="002D3F6A" w:rsidRDefault="00BC4AC5" w:rsidP="00BC4AC5">
      <w:pPr>
        <w:keepNext/>
        <w:ind w:firstLine="567"/>
        <w:jc w:val="center"/>
        <w:outlineLvl w:val="0"/>
        <w:rPr>
          <w:b/>
          <w:bCs/>
          <w:kern w:val="32"/>
          <w:lang w:val="vi-VN"/>
        </w:rPr>
      </w:pPr>
      <w:r w:rsidRPr="002D3F6A">
        <w:rPr>
          <w:b/>
          <w:bCs/>
          <w:kern w:val="32"/>
          <w:lang w:val="vi-VN"/>
        </w:rPr>
        <w:t>Đơn đề nghị cấp lại thẻ giám định viên tư pháp</w:t>
      </w:r>
    </w:p>
    <w:p w:rsidR="00BC4AC5" w:rsidRPr="002D3F6A" w:rsidRDefault="00BC4AC5" w:rsidP="00BC4AC5">
      <w:pPr>
        <w:keepNext/>
        <w:ind w:firstLine="567"/>
        <w:jc w:val="center"/>
        <w:outlineLvl w:val="0"/>
        <w:rPr>
          <w:rFonts w:eastAsia="Calibri"/>
          <w:i/>
          <w:lang w:val="nl-NL"/>
        </w:rPr>
      </w:pPr>
      <w:r w:rsidRPr="002D3F6A">
        <w:rPr>
          <w:rFonts w:eastAsia="Calibri"/>
          <w:i/>
          <w:lang w:val="nl-NL"/>
        </w:rPr>
        <w:t xml:space="preserve">(Ban hành kèm theo Thông tư số 11/2020/TT-BTP </w:t>
      </w:r>
    </w:p>
    <w:p w:rsidR="00BC4AC5" w:rsidRPr="002D3F6A" w:rsidRDefault="00BC4AC5" w:rsidP="00BC4AC5">
      <w:pPr>
        <w:keepNext/>
        <w:ind w:firstLine="567"/>
        <w:jc w:val="center"/>
        <w:outlineLvl w:val="0"/>
        <w:rPr>
          <w:rFonts w:eastAsia="Calibri"/>
          <w:i/>
          <w:lang w:val="nl-NL"/>
        </w:rPr>
      </w:pPr>
      <w:r w:rsidRPr="002D3F6A">
        <w:rPr>
          <w:rFonts w:eastAsia="Calibri"/>
          <w:i/>
          <w:lang w:val="nl-NL"/>
        </w:rPr>
        <w:t>ngày 31 tháng 12 năm 2020 của Bộ trưởng Bộ Tư pháp)</w:t>
      </w:r>
    </w:p>
    <w:p w:rsidR="00BC4AC5" w:rsidRPr="002D3F6A" w:rsidRDefault="00BC4AC5" w:rsidP="00BC4AC5">
      <w:pPr>
        <w:keepNext/>
        <w:spacing w:before="80"/>
        <w:ind w:firstLine="567"/>
        <w:jc w:val="center"/>
        <w:outlineLvl w:val="0"/>
        <w:rPr>
          <w:b/>
          <w:bCs/>
          <w:kern w:val="32"/>
          <w:lang w:val="nl-NL"/>
        </w:rPr>
      </w:pPr>
      <w:r w:rsidRPr="002D3F6A">
        <w:rPr>
          <w:b/>
          <w:bCs/>
          <w:noProof/>
          <w:kern w:val="32"/>
        </w:rPr>
        <mc:AlternateContent>
          <mc:Choice Requires="wps">
            <w:drawing>
              <wp:anchor distT="0" distB="0" distL="114300" distR="114300" simplePos="0" relativeHeight="252033024" behindDoc="0" locked="0" layoutInCell="1" allowOverlap="1" wp14:anchorId="15B22CD5" wp14:editId="6F6E9322">
                <wp:simplePos x="0" y="0"/>
                <wp:positionH relativeFrom="column">
                  <wp:posOffset>90805</wp:posOffset>
                </wp:positionH>
                <wp:positionV relativeFrom="paragraph">
                  <wp:posOffset>1270</wp:posOffset>
                </wp:positionV>
                <wp:extent cx="770255" cy="914400"/>
                <wp:effectExtent l="8890" t="13335" r="11430" b="5715"/>
                <wp:wrapNone/>
                <wp:docPr id="278" name="Rectangle 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255" cy="914400"/>
                        </a:xfrm>
                        <a:prstGeom prst="rect">
                          <a:avLst/>
                        </a:prstGeom>
                        <a:solidFill>
                          <a:srgbClr val="FFFFFF"/>
                        </a:solidFill>
                        <a:ln w="9525">
                          <a:solidFill>
                            <a:srgbClr val="000000"/>
                          </a:solidFill>
                          <a:miter lim="800000"/>
                          <a:headEnd/>
                          <a:tailEnd/>
                        </a:ln>
                      </wps:spPr>
                      <wps:txbx>
                        <w:txbxContent>
                          <w:p w:rsidR="002F5DAD" w:rsidRDefault="002F5DAD" w:rsidP="00BC4AC5">
                            <w:pPr>
                              <w:ind w:left="-142" w:right="-85"/>
                              <w:jc w:val="center"/>
                              <w:rPr>
                                <w:sz w:val="20"/>
                                <w:szCs w:val="20"/>
                              </w:rPr>
                            </w:pPr>
                            <w:r w:rsidRPr="002F2323">
                              <w:rPr>
                                <w:sz w:val="20"/>
                                <w:szCs w:val="20"/>
                              </w:rPr>
                              <w:t>ảnh</w:t>
                            </w:r>
                            <w:r>
                              <w:rPr>
                                <w:sz w:val="20"/>
                                <w:szCs w:val="20"/>
                              </w:rPr>
                              <w:t xml:space="preserve"> </w:t>
                            </w:r>
                          </w:p>
                          <w:p w:rsidR="002F5DAD" w:rsidRPr="002F2323" w:rsidRDefault="002F5DAD" w:rsidP="00BC4AC5">
                            <w:pPr>
                              <w:ind w:left="-142" w:right="-85"/>
                              <w:jc w:val="center"/>
                              <w:rPr>
                                <w:sz w:val="20"/>
                                <w:szCs w:val="20"/>
                              </w:rPr>
                            </w:pPr>
                            <w:r>
                              <w:rPr>
                                <w:sz w:val="20"/>
                                <w:szCs w:val="20"/>
                              </w:rPr>
                              <w:t>(</w:t>
                            </w:r>
                            <w:r w:rsidRPr="002F2323">
                              <w:rPr>
                                <w:sz w:val="20"/>
                                <w:szCs w:val="20"/>
                              </w:rPr>
                              <w:t>2cmx3</w:t>
                            </w:r>
                            <w:r>
                              <w:rPr>
                                <w:sz w:val="20"/>
                                <w:szCs w:val="20"/>
                              </w:rPr>
                              <w:t>c</w:t>
                            </w:r>
                            <w:r w:rsidRPr="002F2323">
                              <w:rPr>
                                <w:sz w:val="20"/>
                                <w:szCs w:val="20"/>
                              </w:rPr>
                              <w:t>m</w:t>
                            </w:r>
                            <w:r>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8" o:spid="_x0000_s1031" style="position:absolute;left:0;text-align:left;margin-left:7.15pt;margin-top:.1pt;width:60.65pt;height:1in;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">
                <v:textbox>
                  <w:txbxContent>
                    <w:p w:rsidR="00BC4AC5" w:rsidRDefault="00BC4AC5" w:rsidP="00BC4AC5">
                      <w:pPr>
                        <w:ind w:left="-142" w:right="-85"/>
                        <w:jc w:val="center"/>
                        <w:rPr>
                          <w:sz w:val="20"/>
                          <w:szCs w:val="20"/>
                        </w:rPr>
                      </w:pPr>
                      <w:r w:rsidRPr="002F2323">
                        <w:rPr>
                          <w:sz w:val="20"/>
                          <w:szCs w:val="20"/>
                        </w:rPr>
                        <w:t>ảnh</w:t>
                      </w:r>
                      <w:r>
                        <w:rPr>
                          <w:sz w:val="20"/>
                          <w:szCs w:val="20"/>
                        </w:rPr>
                        <w:t xml:space="preserve"> </w:t>
                      </w:r>
                    </w:p>
                    <w:p w:rsidR="00BC4AC5" w:rsidRPr="002F2323" w:rsidRDefault="00BC4AC5" w:rsidP="00BC4AC5">
                      <w:pPr>
                        <w:ind w:left="-142" w:right="-85"/>
                        <w:jc w:val="center"/>
                        <w:rPr>
                          <w:sz w:val="20"/>
                          <w:szCs w:val="20"/>
                        </w:rPr>
                      </w:pPr>
                      <w:r>
                        <w:rPr>
                          <w:sz w:val="20"/>
                          <w:szCs w:val="20"/>
                        </w:rPr>
                        <w:t>(</w:t>
                      </w:r>
                      <w:r w:rsidRPr="002F2323">
                        <w:rPr>
                          <w:sz w:val="20"/>
                          <w:szCs w:val="20"/>
                        </w:rPr>
                        <w:t>2cmx3</w:t>
                      </w:r>
                      <w:r>
                        <w:rPr>
                          <w:sz w:val="20"/>
                          <w:szCs w:val="20"/>
                        </w:rPr>
                        <w:t>c</w:t>
                      </w:r>
                      <w:r w:rsidRPr="002F2323">
                        <w:rPr>
                          <w:sz w:val="20"/>
                          <w:szCs w:val="20"/>
                        </w:rPr>
                        <w:t>m</w:t>
                      </w:r>
                      <w:r>
                        <w:rPr>
                          <w:sz w:val="20"/>
                          <w:szCs w:val="20"/>
                        </w:rPr>
                        <w:t>)</w:t>
                      </w:r>
                    </w:p>
                  </w:txbxContent>
                </v:textbox>
              </v:rect>
            </w:pict>
          </mc:Fallback>
        </mc:AlternateContent>
      </w:r>
      <w:r w:rsidRPr="002D3F6A">
        <w:rPr>
          <w:b/>
          <w:bCs/>
          <w:kern w:val="32"/>
          <w:lang w:val="nl-NL"/>
        </w:rPr>
        <w:t>CỘNG HOÀ XÃ HỘI CHỦ NGHĨA VIỆT NAM</w:t>
      </w:r>
    </w:p>
    <w:p w:rsidR="00BC4AC5" w:rsidRPr="002D3F6A" w:rsidRDefault="00BC4AC5" w:rsidP="00BC4AC5">
      <w:pPr>
        <w:ind w:firstLine="567"/>
        <w:jc w:val="center"/>
        <w:rPr>
          <w:rFonts w:eastAsia="Calibri"/>
          <w:b/>
          <w:bCs/>
          <w:lang w:val="nl-NL"/>
        </w:rPr>
      </w:pPr>
      <w:r w:rsidRPr="002D3F6A">
        <w:rPr>
          <w:rFonts w:eastAsia="Calibri"/>
          <w:b/>
          <w:bCs/>
          <w:lang w:val="nl-NL"/>
        </w:rPr>
        <w:t>Độc lập - Tự do - Hạnh phúc</w:t>
      </w:r>
    </w:p>
    <w:p w:rsidR="00BC4AC5" w:rsidRPr="002D3F6A" w:rsidRDefault="00BC4AC5" w:rsidP="00BC4AC5">
      <w:pPr>
        <w:spacing w:before="80" w:after="80" w:line="320" w:lineRule="exact"/>
        <w:ind w:firstLine="567"/>
        <w:jc w:val="both"/>
        <w:rPr>
          <w:rFonts w:eastAsia="Calibri"/>
          <w:b/>
          <w:bCs/>
          <w:lang w:val="nl-NL"/>
        </w:rPr>
      </w:pPr>
      <w:r w:rsidRPr="002D3F6A">
        <w:rPr>
          <w:rFonts w:eastAsia="Calibri"/>
          <w:noProof/>
        </w:rPr>
        <mc:AlternateContent>
          <mc:Choice Requires="wps">
            <w:drawing>
              <wp:anchor distT="0" distB="0" distL="114300" distR="114300" simplePos="0" relativeHeight="252034048" behindDoc="0" locked="0" layoutInCell="1" allowOverlap="1" wp14:anchorId="000F828E" wp14:editId="6E103728">
                <wp:simplePos x="0" y="0"/>
                <wp:positionH relativeFrom="column">
                  <wp:posOffset>2054860</wp:posOffset>
                </wp:positionH>
                <wp:positionV relativeFrom="paragraph">
                  <wp:posOffset>10795</wp:posOffset>
                </wp:positionV>
                <wp:extent cx="1985645" cy="0"/>
                <wp:effectExtent l="10795" t="5080" r="13335" b="13970"/>
                <wp:wrapNone/>
                <wp:docPr id="277" name="Straight Connector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5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7" o:spid="_x0000_s1026" style="position:absolute;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8pt,.85pt" to="318.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a2QIA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"/>
            </w:pict>
          </mc:Fallback>
        </mc:AlternateContent>
      </w:r>
    </w:p>
    <w:p w:rsidR="00BC4AC5" w:rsidRPr="002D3F6A" w:rsidRDefault="00BC4AC5" w:rsidP="00BC4AC5">
      <w:pPr>
        <w:spacing w:before="80" w:after="80" w:line="320" w:lineRule="exact"/>
        <w:ind w:firstLine="567"/>
        <w:jc w:val="both"/>
        <w:rPr>
          <w:rFonts w:eastAsia="Calibri"/>
          <w:lang w:val="nl-NL"/>
        </w:rPr>
      </w:pPr>
    </w:p>
    <w:p w:rsidR="00BC4AC5" w:rsidRPr="002D3F6A" w:rsidRDefault="00BC4AC5" w:rsidP="00BC4AC5">
      <w:pPr>
        <w:keepNext/>
        <w:spacing w:before="80" w:after="80" w:line="320" w:lineRule="exact"/>
        <w:ind w:firstLine="567"/>
        <w:jc w:val="center"/>
        <w:outlineLvl w:val="0"/>
        <w:rPr>
          <w:b/>
          <w:bCs/>
          <w:kern w:val="32"/>
          <w:lang w:val="nl-NL"/>
        </w:rPr>
      </w:pPr>
      <w:r w:rsidRPr="002D3F6A">
        <w:rPr>
          <w:b/>
          <w:bCs/>
          <w:kern w:val="32"/>
          <w:lang w:val="nl-NL"/>
        </w:rPr>
        <w:t>ĐƠN ĐỀ NGHỊ CẤP LẠI THẺ GIÁM ĐỊNH VIÊN TƯ PHÁP</w:t>
      </w:r>
    </w:p>
    <w:p w:rsidR="00BC4AC5" w:rsidRPr="002D3F6A" w:rsidRDefault="00BC4AC5" w:rsidP="00BC4AC5">
      <w:pPr>
        <w:keepNext/>
        <w:spacing w:line="320" w:lineRule="exact"/>
        <w:ind w:firstLine="567"/>
        <w:jc w:val="both"/>
        <w:outlineLvl w:val="0"/>
        <w:rPr>
          <w:kern w:val="32"/>
          <w:lang w:val="nl-NL"/>
        </w:rPr>
      </w:pPr>
      <w:r w:rsidRPr="002D3F6A">
        <w:rPr>
          <w:kern w:val="32"/>
          <w:lang w:val="nl-NL"/>
        </w:rPr>
        <w:t>Kính gửi (1): ...........................................................................................................</w:t>
      </w:r>
    </w:p>
    <w:p w:rsidR="00BC4AC5" w:rsidRPr="002D3F6A" w:rsidRDefault="00BC4AC5" w:rsidP="00BC4AC5">
      <w:pPr>
        <w:spacing w:line="320" w:lineRule="exact"/>
        <w:ind w:firstLine="567"/>
        <w:jc w:val="both"/>
        <w:rPr>
          <w:rFonts w:eastAsia="Calibri"/>
          <w:lang w:val="fr-FR"/>
        </w:rPr>
      </w:pPr>
    </w:p>
    <w:p w:rsidR="00BC4AC5" w:rsidRPr="002D3F6A" w:rsidRDefault="00BC4AC5" w:rsidP="00BC4AC5">
      <w:pPr>
        <w:spacing w:line="320" w:lineRule="exact"/>
        <w:ind w:firstLine="567"/>
        <w:jc w:val="both"/>
        <w:rPr>
          <w:rFonts w:eastAsia="Calibri"/>
          <w:lang w:val="fr-FR"/>
        </w:rPr>
      </w:pPr>
      <w:r w:rsidRPr="002D3F6A">
        <w:rPr>
          <w:rFonts w:eastAsia="Calibri"/>
          <w:lang w:val="fr-FR"/>
        </w:rPr>
        <w:t>Tên tôi là: ........................... Nam/nữ: ................ Sinh ngày: ......../....../..................</w:t>
      </w:r>
    </w:p>
    <w:p w:rsidR="00BC4AC5" w:rsidRPr="002D3F6A" w:rsidRDefault="00BC4AC5" w:rsidP="00BC4AC5">
      <w:pPr>
        <w:spacing w:line="320" w:lineRule="exact"/>
        <w:ind w:firstLine="567"/>
        <w:jc w:val="both"/>
        <w:rPr>
          <w:rFonts w:eastAsia="Calibri"/>
          <w:lang w:val="fr-FR"/>
        </w:rPr>
      </w:pPr>
      <w:r w:rsidRPr="002D3F6A">
        <w:rPr>
          <w:rFonts w:eastAsia="Calibri"/>
          <w:lang w:val="fr-FR"/>
        </w:rPr>
        <w:t>Chứng minh nhân dân/Hộ chiếu/Căn cước công dân số: .........................................</w:t>
      </w:r>
    </w:p>
    <w:p w:rsidR="00BC4AC5" w:rsidRPr="002D3F6A" w:rsidRDefault="00BC4AC5" w:rsidP="00BC4AC5">
      <w:pPr>
        <w:spacing w:line="320" w:lineRule="exact"/>
        <w:ind w:firstLine="567"/>
        <w:jc w:val="both"/>
        <w:rPr>
          <w:rFonts w:eastAsia="Calibri"/>
          <w:lang w:val="fr-FR"/>
        </w:rPr>
      </w:pPr>
      <w:r w:rsidRPr="002D3F6A">
        <w:rPr>
          <w:rFonts w:eastAsia="Calibri"/>
          <w:lang w:val="fr-FR"/>
        </w:rPr>
        <w:t>Ngày cấp: ........../........../............... Nơi cấp: ...........................................................</w:t>
      </w:r>
    </w:p>
    <w:p w:rsidR="00BC4AC5" w:rsidRPr="002D3F6A" w:rsidRDefault="00BC4AC5" w:rsidP="00BC4AC5">
      <w:pPr>
        <w:spacing w:line="320" w:lineRule="exact"/>
        <w:ind w:firstLine="567"/>
        <w:jc w:val="both"/>
        <w:rPr>
          <w:rFonts w:eastAsia="Calibri"/>
          <w:lang w:val="fr-FR"/>
        </w:rPr>
      </w:pPr>
      <w:r w:rsidRPr="002D3F6A">
        <w:rPr>
          <w:rFonts w:eastAsia="Calibri"/>
          <w:lang w:val="fr-FR"/>
        </w:rPr>
        <w:t>Nơi đăng ký hộ khẩu thường trú: ...........................................................................</w:t>
      </w:r>
    </w:p>
    <w:p w:rsidR="00BC4AC5" w:rsidRPr="002D3F6A" w:rsidRDefault="00BC4AC5" w:rsidP="00BC4AC5">
      <w:pPr>
        <w:spacing w:line="320" w:lineRule="exact"/>
        <w:ind w:firstLine="567"/>
        <w:jc w:val="both"/>
        <w:rPr>
          <w:rFonts w:eastAsia="Calibri"/>
          <w:lang w:val="fr-FR"/>
        </w:rPr>
      </w:pPr>
      <w:r w:rsidRPr="002D3F6A">
        <w:rPr>
          <w:rFonts w:eastAsia="Calibri"/>
          <w:lang w:val="fr-FR"/>
        </w:rPr>
        <w:t>...............................................................................................................................</w:t>
      </w:r>
    </w:p>
    <w:p w:rsidR="00BC4AC5" w:rsidRPr="002D3F6A" w:rsidRDefault="00BC4AC5" w:rsidP="00BC4AC5">
      <w:pPr>
        <w:spacing w:line="320" w:lineRule="exact"/>
        <w:ind w:firstLine="567"/>
        <w:jc w:val="both"/>
        <w:rPr>
          <w:rFonts w:eastAsia="Calibri"/>
          <w:lang w:val="fr-FR"/>
        </w:rPr>
      </w:pPr>
      <w:r w:rsidRPr="002D3F6A">
        <w:rPr>
          <w:rFonts w:eastAsia="Calibri"/>
          <w:lang w:val="fr-FR"/>
        </w:rPr>
        <w:t>Chỗ ở hiện tại: .......................................................................................................</w:t>
      </w:r>
    </w:p>
    <w:p w:rsidR="00BC4AC5" w:rsidRPr="002D3F6A" w:rsidRDefault="00BC4AC5" w:rsidP="00BC4AC5">
      <w:pPr>
        <w:spacing w:line="320" w:lineRule="exact"/>
        <w:ind w:firstLine="567"/>
        <w:jc w:val="both"/>
        <w:rPr>
          <w:rFonts w:eastAsia="Calibri"/>
          <w:lang w:val="fr-FR"/>
        </w:rPr>
      </w:pPr>
      <w:r w:rsidRPr="002D3F6A">
        <w:rPr>
          <w:rFonts w:eastAsia="Calibri"/>
          <w:lang w:val="fr-FR"/>
        </w:rPr>
        <w:t>Điện thoại: ......................................... Email (nếu có): ............................................</w:t>
      </w:r>
    </w:p>
    <w:p w:rsidR="00BC4AC5" w:rsidRPr="002D3F6A" w:rsidRDefault="00BC4AC5" w:rsidP="00BC4AC5">
      <w:pPr>
        <w:widowControl w:val="0"/>
        <w:spacing w:line="320" w:lineRule="exact"/>
        <w:ind w:firstLine="567"/>
        <w:jc w:val="both"/>
        <w:rPr>
          <w:lang w:val="fr-FR"/>
        </w:rPr>
      </w:pPr>
      <w:r w:rsidRPr="002D3F6A">
        <w:rPr>
          <w:lang w:val="fr-FR"/>
        </w:rPr>
        <w:t>Quyết định bổ nhiệm số...........ngày........./......../..............nơi bổ nhiệm (2)............</w:t>
      </w:r>
    </w:p>
    <w:p w:rsidR="00BC4AC5" w:rsidRPr="002D3F6A" w:rsidRDefault="00BC4AC5" w:rsidP="00BC4AC5">
      <w:pPr>
        <w:widowControl w:val="0"/>
        <w:spacing w:line="320" w:lineRule="exact"/>
        <w:ind w:firstLine="567"/>
        <w:jc w:val="both"/>
        <w:rPr>
          <w:lang w:val="es-MX"/>
        </w:rPr>
      </w:pPr>
      <w:r w:rsidRPr="002D3F6A">
        <w:rPr>
          <w:lang w:val="fr-FR"/>
        </w:rPr>
        <w:t xml:space="preserve">Thẻ giám định viên tư pháp được cấp </w:t>
      </w:r>
      <w:r w:rsidRPr="002D3F6A">
        <w:rPr>
          <w:lang w:val="es-MX"/>
        </w:rPr>
        <w:t>số: ........ ngày ...../ .... /........theo Quyết định số....... ngày…..../........../....... nơi cấp (3).............................................................................</w:t>
      </w:r>
    </w:p>
    <w:p w:rsidR="00BC4AC5" w:rsidRPr="002D3F6A" w:rsidRDefault="00BC4AC5" w:rsidP="00BC4AC5">
      <w:pPr>
        <w:widowControl w:val="0"/>
        <w:spacing w:line="320" w:lineRule="exact"/>
        <w:ind w:firstLine="567"/>
        <w:jc w:val="both"/>
        <w:rPr>
          <w:lang w:val="es-MX"/>
        </w:rPr>
      </w:pPr>
      <w:r w:rsidRPr="002D3F6A">
        <w:rPr>
          <w:lang w:val="es-MX"/>
        </w:rPr>
        <w:t>Lý do đề nghị cấp lại thẻ giám định viên tư pháp…………………................................</w:t>
      </w:r>
    </w:p>
    <w:p w:rsidR="00BC4AC5" w:rsidRPr="002D3F6A" w:rsidRDefault="00BC4AC5" w:rsidP="00BC4AC5">
      <w:pPr>
        <w:ind w:firstLine="567"/>
        <w:jc w:val="both"/>
        <w:rPr>
          <w:lang w:val="es-MX"/>
        </w:rPr>
      </w:pPr>
      <w:r w:rsidRPr="002D3F6A">
        <w:rPr>
          <w:lang w:val="es-MX"/>
        </w:rPr>
        <w:t>Đề nghị (4).......................... cấp lại Thẻ giám định viên tư pháp cho tôi.</w:t>
      </w:r>
    </w:p>
    <w:p w:rsidR="00BC4AC5" w:rsidRPr="002D3F6A" w:rsidRDefault="00BC4AC5" w:rsidP="00BC4AC5">
      <w:pPr>
        <w:ind w:firstLine="567"/>
        <w:jc w:val="both"/>
        <w:rPr>
          <w:lang w:val="it-IT"/>
        </w:rPr>
      </w:pPr>
      <w:r w:rsidRPr="002D3F6A">
        <w:rPr>
          <w:lang w:val="it-IT"/>
        </w:rPr>
        <w:t>Tôi xin chịu trách nhiệm hoàn toàn trước pháp luật về sự trung thực, chính xác của nội dung Đơn đề nghị này và hồ sơ kèm theo.</w:t>
      </w:r>
    </w:p>
    <w:tbl>
      <w:tblPr>
        <w:tblW w:w="9540" w:type="dxa"/>
        <w:tblLook w:val="01E0" w:firstRow="1" w:lastRow="1" w:firstColumn="1" w:lastColumn="1" w:noHBand="0" w:noVBand="0"/>
      </w:tblPr>
      <w:tblGrid>
        <w:gridCol w:w="3060"/>
        <w:gridCol w:w="6480"/>
      </w:tblGrid>
      <w:tr w:rsidR="00BC4AC5" w:rsidRPr="002D3F6A" w:rsidTr="00987914">
        <w:tc>
          <w:tcPr>
            <w:tcW w:w="3060" w:type="dxa"/>
          </w:tcPr>
          <w:p w:rsidR="00BC4AC5" w:rsidRPr="002D3F6A" w:rsidRDefault="00BC4AC5" w:rsidP="00987914">
            <w:pPr>
              <w:tabs>
                <w:tab w:val="center" w:pos="3042"/>
                <w:tab w:val="right" w:pos="9342"/>
              </w:tabs>
              <w:spacing w:before="80" w:after="80" w:line="320" w:lineRule="exact"/>
              <w:ind w:firstLine="567"/>
              <w:jc w:val="center"/>
              <w:rPr>
                <w:rFonts w:eastAsia="Calibri"/>
                <w:i/>
                <w:iCs/>
                <w:lang w:val="es-MX"/>
              </w:rPr>
            </w:pPr>
          </w:p>
        </w:tc>
        <w:tc>
          <w:tcPr>
            <w:tcW w:w="6480" w:type="dxa"/>
          </w:tcPr>
          <w:p w:rsidR="00BC4AC5" w:rsidRPr="002D3F6A" w:rsidRDefault="00BC4AC5" w:rsidP="00987914">
            <w:pPr>
              <w:tabs>
                <w:tab w:val="center" w:pos="4320"/>
                <w:tab w:val="right" w:pos="8640"/>
              </w:tabs>
              <w:spacing w:before="80" w:after="80" w:line="320" w:lineRule="exact"/>
              <w:ind w:firstLine="567"/>
              <w:jc w:val="center"/>
              <w:rPr>
                <w:rFonts w:eastAsia="Calibri"/>
                <w:i/>
                <w:iCs/>
                <w:lang w:val="es-MX"/>
              </w:rPr>
            </w:pPr>
            <w:r w:rsidRPr="002D3F6A">
              <w:rPr>
                <w:rFonts w:eastAsia="Calibri"/>
                <w:i/>
                <w:iCs/>
                <w:lang w:val="es-MX"/>
              </w:rPr>
              <w:t>Tỉnh, (thành phố)...., ngày.......tháng......năm......</w:t>
            </w:r>
          </w:p>
          <w:p w:rsidR="00BC4AC5" w:rsidRPr="002D3F6A" w:rsidRDefault="00BC4AC5" w:rsidP="00987914">
            <w:pPr>
              <w:tabs>
                <w:tab w:val="center" w:pos="4320"/>
                <w:tab w:val="right" w:pos="8640"/>
              </w:tabs>
              <w:ind w:firstLine="567"/>
              <w:jc w:val="center"/>
              <w:rPr>
                <w:rFonts w:eastAsia="Calibri"/>
                <w:b/>
                <w:bCs/>
                <w:lang w:val="es-MX"/>
              </w:rPr>
            </w:pPr>
            <w:r w:rsidRPr="002D3F6A">
              <w:rPr>
                <w:rFonts w:eastAsia="Calibri"/>
                <w:b/>
                <w:bCs/>
                <w:lang w:val="es-MX"/>
              </w:rPr>
              <w:t>Người đề nghị</w:t>
            </w:r>
          </w:p>
          <w:p w:rsidR="00BC4AC5" w:rsidRPr="002D3F6A" w:rsidRDefault="00BC4AC5" w:rsidP="00987914">
            <w:pPr>
              <w:tabs>
                <w:tab w:val="center" w:pos="4320"/>
                <w:tab w:val="right" w:pos="8640"/>
              </w:tabs>
              <w:ind w:firstLine="567"/>
              <w:jc w:val="center"/>
              <w:rPr>
                <w:rFonts w:eastAsia="Calibri"/>
                <w:i/>
                <w:lang w:val="es-MX"/>
              </w:rPr>
            </w:pPr>
            <w:r w:rsidRPr="002D3F6A">
              <w:rPr>
                <w:rFonts w:eastAsia="Calibri"/>
                <w:i/>
                <w:iCs/>
                <w:lang w:val="es-MX"/>
              </w:rPr>
              <w:t>(ký và ghi rõ họ tên)</w:t>
            </w:r>
          </w:p>
        </w:tc>
      </w:tr>
    </w:tbl>
    <w:p w:rsidR="00BC4AC5" w:rsidRPr="002D3F6A" w:rsidRDefault="00BC4AC5" w:rsidP="00BC4AC5">
      <w:pPr>
        <w:ind w:firstLine="567"/>
        <w:jc w:val="both"/>
        <w:rPr>
          <w:rFonts w:eastAsia="Calibri"/>
          <w:b/>
          <w:i/>
          <w:lang w:val="es-MX"/>
        </w:rPr>
      </w:pPr>
      <w:r w:rsidRPr="002D3F6A">
        <w:rPr>
          <w:rFonts w:eastAsia="Calibri"/>
          <w:b/>
          <w:i/>
          <w:lang w:val="es-MX"/>
        </w:rPr>
        <w:t>Xác nhận của người có thẩm quyền</w:t>
      </w:r>
    </w:p>
    <w:p w:rsidR="00BC4AC5" w:rsidRPr="002D3F6A" w:rsidRDefault="00BC4AC5" w:rsidP="00BC4AC5">
      <w:pPr>
        <w:ind w:firstLine="567"/>
        <w:jc w:val="both"/>
        <w:rPr>
          <w:rFonts w:eastAsia="Calibri"/>
          <w:b/>
          <w:i/>
          <w:lang w:val="es-MX"/>
        </w:rPr>
      </w:pPr>
      <w:r w:rsidRPr="002D3F6A">
        <w:rPr>
          <w:rFonts w:eastAsia="Calibri"/>
          <w:b/>
          <w:i/>
          <w:lang w:val="es-MX"/>
        </w:rPr>
        <w:t xml:space="preserve">            về lý do cấp lại thẻ</w:t>
      </w:r>
      <w:r w:rsidRPr="002D3F6A">
        <w:rPr>
          <w:rFonts w:eastAsia="Calibri"/>
          <w:b/>
          <w:i/>
          <w:vertAlign w:val="superscript"/>
          <w:lang w:val="es-MX"/>
        </w:rPr>
        <w:footnoteReference w:id="31"/>
      </w:r>
    </w:p>
    <w:p w:rsidR="00BC4AC5" w:rsidRPr="002D3F6A" w:rsidRDefault="00BC4AC5" w:rsidP="00BC4AC5">
      <w:pPr>
        <w:jc w:val="both"/>
        <w:rPr>
          <w:rFonts w:eastAsia="Calibri"/>
          <w:b/>
          <w:i/>
          <w:lang w:val="es-MX"/>
        </w:rPr>
      </w:pPr>
      <w:r w:rsidRPr="002D3F6A">
        <w:rPr>
          <w:rFonts w:eastAsia="Calibri"/>
          <w:i/>
          <w:iCs/>
          <w:lang w:val="es-MX"/>
        </w:rPr>
        <w:t xml:space="preserve">                   (ký và ghi rõ họ tên)</w:t>
      </w:r>
    </w:p>
    <w:p w:rsidR="00BC4AC5" w:rsidRPr="002D3F6A" w:rsidRDefault="00BC4AC5" w:rsidP="00BC4AC5">
      <w:pPr>
        <w:spacing w:before="80" w:after="80" w:line="320" w:lineRule="exact"/>
        <w:jc w:val="both"/>
        <w:rPr>
          <w:rFonts w:eastAsia="Calibri"/>
          <w:b/>
          <w:i/>
          <w:lang w:val="es-MX"/>
        </w:rPr>
      </w:pPr>
    </w:p>
    <w:p w:rsidR="00BC4AC5" w:rsidRPr="002D3F6A" w:rsidRDefault="00BC4AC5" w:rsidP="00BC4AC5">
      <w:pPr>
        <w:spacing w:before="80" w:after="80" w:line="320" w:lineRule="exact"/>
        <w:ind w:firstLine="567"/>
        <w:jc w:val="both"/>
        <w:rPr>
          <w:rFonts w:eastAsia="Calibri"/>
          <w:b/>
          <w:i/>
          <w:lang w:val="es-MX"/>
        </w:rPr>
      </w:pPr>
    </w:p>
    <w:p w:rsidR="00BC4AC5" w:rsidRPr="002D3F6A" w:rsidRDefault="00BC4AC5" w:rsidP="00BC4AC5">
      <w:pPr>
        <w:spacing w:before="80" w:after="80" w:line="320" w:lineRule="exact"/>
        <w:ind w:firstLine="567"/>
        <w:jc w:val="both"/>
        <w:rPr>
          <w:rFonts w:eastAsia="Calibri"/>
          <w:b/>
          <w:i/>
          <w:lang w:val="es-MX"/>
        </w:rPr>
      </w:pPr>
      <w:r w:rsidRPr="002D3F6A">
        <w:rPr>
          <w:rFonts w:eastAsia="Calibri"/>
          <w:b/>
          <w:i/>
          <w:lang w:val="es-MX"/>
        </w:rPr>
        <w:t>Ghi chú:</w:t>
      </w:r>
    </w:p>
    <w:p w:rsidR="00BC4AC5" w:rsidRPr="002D3F6A" w:rsidRDefault="00BC4AC5" w:rsidP="00BC4AC5">
      <w:pPr>
        <w:ind w:firstLine="567"/>
        <w:jc w:val="both"/>
        <w:rPr>
          <w:rFonts w:eastAsia="Calibri"/>
          <w:lang w:val="es-MX"/>
        </w:rPr>
      </w:pPr>
      <w:r w:rsidRPr="002D3F6A">
        <w:rPr>
          <w:rFonts w:eastAsia="Calibri"/>
          <w:lang w:val="es-MX"/>
        </w:rPr>
        <w:t>(1) Cơ quan có thẩm quyền cấp lại thẻ;</w:t>
      </w:r>
    </w:p>
    <w:p w:rsidR="00BC4AC5" w:rsidRPr="002D3F6A" w:rsidRDefault="00BC4AC5" w:rsidP="00BC4AC5">
      <w:pPr>
        <w:ind w:firstLine="567"/>
        <w:jc w:val="both"/>
        <w:rPr>
          <w:rFonts w:eastAsia="Calibri"/>
          <w:lang w:val="es-MX"/>
        </w:rPr>
      </w:pPr>
      <w:r w:rsidRPr="002D3F6A">
        <w:rPr>
          <w:rFonts w:eastAsia="Calibri"/>
          <w:lang w:val="es-MX"/>
        </w:rPr>
        <w:t>(2) Cơ quan đã bổ nhiệm;</w:t>
      </w:r>
    </w:p>
    <w:p w:rsidR="00BC4AC5" w:rsidRPr="002D3F6A" w:rsidRDefault="00BC4AC5" w:rsidP="00BC4AC5">
      <w:pPr>
        <w:ind w:firstLine="567"/>
        <w:jc w:val="both"/>
        <w:rPr>
          <w:rFonts w:eastAsia="Calibri"/>
          <w:lang w:val="es-MX"/>
        </w:rPr>
      </w:pPr>
      <w:r w:rsidRPr="002D3F6A">
        <w:rPr>
          <w:rFonts w:eastAsia="Calibri"/>
          <w:lang w:val="es-MX"/>
        </w:rPr>
        <w:t>(3) Cơ quan nơi cấp thẻ;</w:t>
      </w:r>
    </w:p>
    <w:p w:rsidR="00BC4AC5" w:rsidRPr="002D3F6A" w:rsidRDefault="00BC4AC5" w:rsidP="00BC4AC5">
      <w:pPr>
        <w:ind w:firstLine="567"/>
        <w:jc w:val="both"/>
        <w:rPr>
          <w:rFonts w:eastAsia="Calibri"/>
          <w:lang w:val="es-MX"/>
        </w:rPr>
      </w:pPr>
      <w:r w:rsidRPr="002D3F6A">
        <w:rPr>
          <w:rFonts w:eastAsia="Calibri"/>
          <w:lang w:val="es-MX"/>
        </w:rPr>
        <w:t>(4) Người có thẩm quyền cấp lại thẻ (Bộ trưởng, Thủ trưởng cơ quan ngang bộ hoặc chủ tịch UBND cấp tỉnh);</w:t>
      </w:r>
    </w:p>
    <w:p w:rsidR="00BC4AC5" w:rsidRPr="002D3F6A" w:rsidRDefault="00BC4AC5" w:rsidP="00BC4AC5">
      <w:pPr>
        <w:ind w:firstLine="567"/>
        <w:jc w:val="both"/>
        <w:rPr>
          <w:lang w:val="es-MX"/>
        </w:rPr>
      </w:pPr>
      <w:r w:rsidRPr="002D3F6A">
        <w:rPr>
          <w:lang w:val="es-MX"/>
        </w:rPr>
        <w:t>Cơ quan hay cá nhân có thẩm quyền cấp lại thẻ là bộ, cơ quan ngang bộ hoặc Ủy ban nhân dân cấp tỉnh hay là người đứng đầu các cơ quan này vì Luật quy định: người nào có thẩm quyền bổ nhiệm thì có thẩm quyền cấp thẻ giám định viên tư pháp.</w:t>
      </w:r>
    </w:p>
    <w:p w:rsidR="00BC4AC5" w:rsidRPr="002D3F6A" w:rsidRDefault="00BC4AC5" w:rsidP="00BC4AC5">
      <w:pPr>
        <w:ind w:firstLine="567"/>
        <w:jc w:val="both"/>
        <w:rPr>
          <w:rFonts w:eastAsia="Calibri"/>
          <w:lang w:val="es-MX"/>
        </w:rPr>
      </w:pPr>
    </w:p>
    <w:p w:rsidR="00BC4AC5" w:rsidRPr="002D3F6A" w:rsidRDefault="00BC4AC5" w:rsidP="00BC4AC5">
      <w:pPr>
        <w:jc w:val="center"/>
        <w:rPr>
          <w:rFonts w:eastAsia="Calibri"/>
          <w:i/>
          <w:lang w:val="es-MX"/>
        </w:rPr>
      </w:pPr>
    </w:p>
    <w:p w:rsidR="00BC4AC5" w:rsidRPr="002D3F6A" w:rsidRDefault="00BC4AC5" w:rsidP="00BC4AC5">
      <w:pPr>
        <w:jc w:val="center"/>
        <w:rPr>
          <w:rFonts w:eastAsiaTheme="minorHAnsi" w:cstheme="minorBidi"/>
          <w:b/>
        </w:rPr>
      </w:pPr>
      <w:r w:rsidRPr="002D3F6A">
        <w:rPr>
          <w:rFonts w:eastAsiaTheme="minorHAnsi" w:cstheme="minorBidi"/>
          <w:b/>
        </w:rPr>
        <w:lastRenderedPageBreak/>
        <w:t>Mẫu số 7</w:t>
      </w:r>
    </w:p>
    <w:p w:rsidR="00BC4AC5" w:rsidRPr="002D3F6A" w:rsidRDefault="00BC4AC5" w:rsidP="00BC4AC5">
      <w:pPr>
        <w:jc w:val="center"/>
        <w:rPr>
          <w:rFonts w:eastAsiaTheme="minorHAnsi" w:cstheme="minorBidi"/>
          <w:b/>
        </w:rPr>
      </w:pPr>
      <w:r w:rsidRPr="002D3F6A">
        <w:rPr>
          <w:rFonts w:eastAsiaTheme="minorHAnsi" w:cstheme="minorBidi"/>
          <w:b/>
        </w:rPr>
        <w:t>Quyết định cấp lại thẻ giám định viên tư pháp</w:t>
      </w:r>
    </w:p>
    <w:p w:rsidR="00BC4AC5" w:rsidRPr="002D3F6A" w:rsidRDefault="00BC4AC5" w:rsidP="00BC4AC5">
      <w:pPr>
        <w:jc w:val="center"/>
        <w:rPr>
          <w:rFonts w:eastAsiaTheme="minorHAnsi" w:cstheme="minorBidi"/>
          <w:i/>
        </w:rPr>
      </w:pPr>
      <w:r w:rsidRPr="002D3F6A">
        <w:rPr>
          <w:rFonts w:eastAsiaTheme="minorHAnsi" w:cstheme="minorBidi"/>
          <w:i/>
        </w:rPr>
        <w:t xml:space="preserve">(Ban hành kèm theo Thông tư số 11/2020/TT-BTP </w:t>
      </w:r>
    </w:p>
    <w:p w:rsidR="00BC4AC5" w:rsidRPr="002D3F6A" w:rsidRDefault="00BC4AC5" w:rsidP="00BC4AC5">
      <w:pPr>
        <w:jc w:val="center"/>
        <w:rPr>
          <w:rFonts w:eastAsiaTheme="minorHAnsi" w:cstheme="minorBidi"/>
          <w:i/>
        </w:rPr>
      </w:pPr>
      <w:r w:rsidRPr="002D3F6A">
        <w:rPr>
          <w:rFonts w:eastAsiaTheme="minorHAnsi" w:cstheme="minorBidi"/>
          <w:i/>
        </w:rPr>
        <w:t>ngày 31 tháng 12 năm 2020 của Bộ trưởng Bộ Tư pháp)</w:t>
      </w:r>
    </w:p>
    <w:p w:rsidR="00BC4AC5" w:rsidRPr="002D3F6A" w:rsidRDefault="00BC4AC5" w:rsidP="00BC4AC5">
      <w:pPr>
        <w:jc w:val="center"/>
        <w:rPr>
          <w:rFonts w:eastAsiaTheme="minorHAnsi" w:cstheme="minorBidi"/>
          <w:i/>
        </w:rPr>
      </w:pPr>
    </w:p>
    <w:p w:rsidR="00BC4AC5" w:rsidRPr="002D3F6A" w:rsidRDefault="00BC4AC5" w:rsidP="00BC4AC5">
      <w:pPr>
        <w:jc w:val="center"/>
        <w:rPr>
          <w:rFonts w:eastAsiaTheme="minorHAnsi" w:cstheme="minorBidi"/>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202"/>
      </w:tblGrid>
      <w:tr w:rsidR="00BC4AC5" w:rsidRPr="002D3F6A" w:rsidTr="00987914">
        <w:tc>
          <w:tcPr>
            <w:tcW w:w="3085" w:type="dxa"/>
          </w:tcPr>
          <w:p w:rsidR="00BC4AC5" w:rsidRPr="002D3F6A" w:rsidRDefault="00BC4AC5" w:rsidP="00987914">
            <w:pPr>
              <w:jc w:val="center"/>
              <w:rPr>
                <w:rFonts w:eastAsiaTheme="minorHAnsi" w:cstheme="minorBidi"/>
              </w:rPr>
            </w:pPr>
            <w:r w:rsidRPr="002D3F6A">
              <w:rPr>
                <w:rFonts w:eastAsiaTheme="minorHAnsi" w:cstheme="minorBidi"/>
              </w:rPr>
              <w:t>……………………</w:t>
            </w:r>
            <w:r w:rsidRPr="002D3F6A">
              <w:rPr>
                <w:rFonts w:eastAsiaTheme="minorHAnsi" w:cstheme="minorBidi"/>
                <w:vertAlign w:val="superscript"/>
              </w:rPr>
              <w:footnoteReference w:id="32"/>
            </w:r>
          </w:p>
          <w:p w:rsidR="00BC4AC5" w:rsidRPr="002D3F6A" w:rsidRDefault="00BC4AC5" w:rsidP="00987914">
            <w:pPr>
              <w:jc w:val="center"/>
              <w:rPr>
                <w:rFonts w:eastAsiaTheme="minorHAnsi" w:cstheme="minorBidi"/>
              </w:rPr>
            </w:pPr>
            <w:r w:rsidRPr="002D3F6A">
              <w:rPr>
                <w:rFonts w:eastAsiaTheme="minorHAnsi" w:cstheme="minorBidi"/>
                <w:noProof/>
              </w:rPr>
              <mc:AlternateContent>
                <mc:Choice Requires="wps">
                  <w:drawing>
                    <wp:anchor distT="0" distB="0" distL="114300" distR="114300" simplePos="0" relativeHeight="252036096" behindDoc="0" locked="0" layoutInCell="1" allowOverlap="1" wp14:anchorId="7F20F4DC" wp14:editId="2E5EA92A">
                      <wp:simplePos x="0" y="0"/>
                      <wp:positionH relativeFrom="column">
                        <wp:posOffset>202013</wp:posOffset>
                      </wp:positionH>
                      <wp:positionV relativeFrom="paragraph">
                        <wp:posOffset>77028</wp:posOffset>
                      </wp:positionV>
                      <wp:extent cx="1381125" cy="1"/>
                      <wp:effectExtent l="0" t="0" r="9525" b="19050"/>
                      <wp:wrapNone/>
                      <wp:docPr id="279" name="Straight Connector 279"/>
                      <wp:cNvGraphicFramePr/>
                      <a:graphic xmlns:a="http://schemas.openxmlformats.org/drawingml/2006/main">
                        <a:graphicData uri="http://schemas.microsoft.com/office/word/2010/wordprocessingShape">
                          <wps:wsp>
                            <wps:cNvCnPr/>
                            <wps:spPr>
                              <a:xfrm flipV="1">
                                <a:off x="0" y="0"/>
                                <a:ext cx="1381125" cy="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79" o:spid="_x0000_s1026" style="position:absolute;flip:y;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pt,6.05pt" to="124.6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" strokecolor="#4a7ebb"/>
                  </w:pict>
                </mc:Fallback>
              </mc:AlternateContent>
            </w:r>
          </w:p>
          <w:p w:rsidR="00BC4AC5" w:rsidRPr="002D3F6A" w:rsidRDefault="00BC4AC5" w:rsidP="00987914">
            <w:pPr>
              <w:jc w:val="center"/>
              <w:rPr>
                <w:rFonts w:eastAsiaTheme="minorHAnsi" w:cstheme="minorBidi"/>
              </w:rPr>
            </w:pPr>
          </w:p>
          <w:p w:rsidR="00BC4AC5" w:rsidRPr="002D3F6A" w:rsidRDefault="00BC4AC5" w:rsidP="00987914">
            <w:pPr>
              <w:jc w:val="center"/>
              <w:rPr>
                <w:rFonts w:eastAsiaTheme="minorHAnsi" w:cstheme="minorBidi"/>
              </w:rPr>
            </w:pPr>
            <w:r w:rsidRPr="002D3F6A">
              <w:rPr>
                <w:rFonts w:eastAsiaTheme="minorHAnsi" w:cstheme="minorBidi"/>
              </w:rPr>
              <w:t>Số:…./QĐ-...</w:t>
            </w:r>
            <w:r w:rsidRPr="002D3F6A">
              <w:rPr>
                <w:rFonts w:eastAsiaTheme="minorHAnsi" w:cstheme="minorBidi"/>
                <w:vertAlign w:val="superscript"/>
              </w:rPr>
              <w:footnoteReference w:id="33"/>
            </w:r>
          </w:p>
        </w:tc>
        <w:tc>
          <w:tcPr>
            <w:tcW w:w="6202" w:type="dxa"/>
          </w:tcPr>
          <w:p w:rsidR="00BC4AC5" w:rsidRPr="002D3F6A" w:rsidRDefault="00BC4AC5" w:rsidP="00987914">
            <w:pPr>
              <w:jc w:val="center"/>
              <w:rPr>
                <w:rFonts w:eastAsiaTheme="minorHAnsi" w:cstheme="minorBidi"/>
                <w:b/>
              </w:rPr>
            </w:pPr>
            <w:r w:rsidRPr="002D3F6A">
              <w:rPr>
                <w:rFonts w:eastAsiaTheme="minorHAnsi" w:cstheme="minorBidi"/>
                <w:b/>
              </w:rPr>
              <w:t>CỘNG HÒA XÃ HỘI CHỦ NGHĨA VIỆT NAM</w:t>
            </w:r>
          </w:p>
          <w:p w:rsidR="00BC4AC5" w:rsidRPr="002D3F6A" w:rsidRDefault="00BC4AC5" w:rsidP="00987914">
            <w:pPr>
              <w:jc w:val="center"/>
              <w:rPr>
                <w:rFonts w:eastAsiaTheme="minorHAnsi" w:cstheme="minorBidi"/>
                <w:b/>
              </w:rPr>
            </w:pPr>
            <w:r w:rsidRPr="002D3F6A">
              <w:rPr>
                <w:rFonts w:eastAsiaTheme="minorHAnsi" w:cstheme="minorBidi"/>
                <w:b/>
              </w:rPr>
              <w:t>Độc lập - Tự do - Hạnh phúc</w:t>
            </w:r>
          </w:p>
          <w:p w:rsidR="00BC4AC5" w:rsidRPr="002D3F6A" w:rsidRDefault="00BC4AC5" w:rsidP="00987914">
            <w:pPr>
              <w:jc w:val="center"/>
              <w:rPr>
                <w:rFonts w:eastAsiaTheme="minorHAnsi" w:cstheme="minorBidi"/>
              </w:rPr>
            </w:pPr>
            <w:r w:rsidRPr="002D3F6A">
              <w:rPr>
                <w:rFonts w:eastAsiaTheme="minorHAnsi" w:cstheme="minorBidi"/>
                <w:noProof/>
              </w:rPr>
              <mc:AlternateContent>
                <mc:Choice Requires="wps">
                  <w:drawing>
                    <wp:anchor distT="0" distB="0" distL="114300" distR="114300" simplePos="0" relativeHeight="252035072" behindDoc="0" locked="0" layoutInCell="1" allowOverlap="1" wp14:anchorId="008C72E0" wp14:editId="271F9AD9">
                      <wp:simplePos x="0" y="0"/>
                      <wp:positionH relativeFrom="column">
                        <wp:posOffset>747395</wp:posOffset>
                      </wp:positionH>
                      <wp:positionV relativeFrom="paragraph">
                        <wp:posOffset>67945</wp:posOffset>
                      </wp:positionV>
                      <wp:extent cx="2275840" cy="0"/>
                      <wp:effectExtent l="0" t="0" r="10160" b="19050"/>
                      <wp:wrapNone/>
                      <wp:docPr id="280" name="Straight Connector 280"/>
                      <wp:cNvGraphicFramePr/>
                      <a:graphic xmlns:a="http://schemas.openxmlformats.org/drawingml/2006/main">
                        <a:graphicData uri="http://schemas.microsoft.com/office/word/2010/wordprocessingShape">
                          <wps:wsp>
                            <wps:cNvCnPr/>
                            <wps:spPr>
                              <a:xfrm>
                                <a:off x="0" y="0"/>
                                <a:ext cx="227584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80" o:spid="_x0000_s1026" style="position:absolute;z-index:252035072;visibility:visible;mso-wrap-style:square;mso-wrap-distance-left:9pt;mso-wrap-distance-top:0;mso-wrap-distance-right:9pt;mso-wrap-distance-bottom:0;mso-position-horizontal:absolute;mso-position-horizontal-relative:text;mso-position-vertical:absolute;mso-position-vertical-relative:text" from="58.85pt,5.35pt" to="238.0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" strokecolor="#4a7ebb"/>
                  </w:pict>
                </mc:Fallback>
              </mc:AlternateContent>
            </w:r>
          </w:p>
          <w:p w:rsidR="00BC4AC5" w:rsidRPr="002D3F6A" w:rsidRDefault="00BC4AC5" w:rsidP="00987914">
            <w:pPr>
              <w:jc w:val="center"/>
              <w:rPr>
                <w:rFonts w:eastAsiaTheme="minorHAnsi" w:cstheme="minorBidi"/>
              </w:rPr>
            </w:pPr>
            <w:r w:rsidRPr="002D3F6A">
              <w:rPr>
                <w:rFonts w:eastAsiaTheme="minorHAnsi" w:cstheme="minorBidi"/>
              </w:rPr>
              <w:t>Hà Nội, ngày….tháng……năm……</w:t>
            </w:r>
          </w:p>
          <w:p w:rsidR="00BC4AC5" w:rsidRPr="002D3F6A" w:rsidRDefault="00BC4AC5" w:rsidP="00987914">
            <w:pPr>
              <w:jc w:val="center"/>
              <w:rPr>
                <w:rFonts w:eastAsiaTheme="minorHAnsi" w:cstheme="minorBidi"/>
              </w:rPr>
            </w:pPr>
          </w:p>
        </w:tc>
      </w:tr>
    </w:tbl>
    <w:p w:rsidR="00BC4AC5" w:rsidRPr="002D3F6A" w:rsidRDefault="00BC4AC5" w:rsidP="00BC4AC5">
      <w:pPr>
        <w:jc w:val="center"/>
        <w:rPr>
          <w:rFonts w:eastAsiaTheme="minorHAnsi" w:cstheme="minorBidi"/>
          <w:b/>
          <w:lang w:val="vi-VN"/>
        </w:rPr>
      </w:pPr>
      <w:r w:rsidRPr="002D3F6A">
        <w:rPr>
          <w:rFonts w:eastAsiaTheme="minorHAnsi" w:cstheme="minorBidi"/>
          <w:b/>
          <w:lang w:val="vi-VN"/>
        </w:rPr>
        <w:t>QUYẾT ĐỊNH</w:t>
      </w:r>
    </w:p>
    <w:p w:rsidR="00BC4AC5" w:rsidRPr="002D3F6A" w:rsidRDefault="00BC4AC5" w:rsidP="00BC4AC5">
      <w:pPr>
        <w:spacing w:after="200" w:line="276" w:lineRule="auto"/>
        <w:jc w:val="center"/>
        <w:rPr>
          <w:rFonts w:eastAsiaTheme="minorHAnsi" w:cstheme="minorBidi"/>
          <w:b/>
          <w:lang w:val="vi-VN"/>
        </w:rPr>
      </w:pPr>
      <w:r w:rsidRPr="002D3F6A">
        <w:rPr>
          <w:rFonts w:eastAsiaTheme="minorHAnsi" w:cstheme="minorBidi"/>
          <w:b/>
          <w:lang w:val="vi-VN"/>
        </w:rPr>
        <w:t>Về việc cấp lại thẻ giám định viên tư pháp</w:t>
      </w:r>
    </w:p>
    <w:p w:rsidR="00BC4AC5" w:rsidRPr="002D3F6A" w:rsidRDefault="00BC4AC5" w:rsidP="00BC4AC5">
      <w:pPr>
        <w:spacing w:before="120"/>
        <w:ind w:firstLine="720"/>
        <w:jc w:val="center"/>
        <w:rPr>
          <w:rFonts w:eastAsiaTheme="minorHAnsi" w:cstheme="minorBidi"/>
          <w:lang w:val="vi-VN"/>
        </w:rPr>
      </w:pPr>
      <w:r w:rsidRPr="002D3F6A">
        <w:rPr>
          <w:rFonts w:eastAsiaTheme="minorHAnsi" w:cstheme="minorBidi"/>
          <w:lang w:val="vi-VN"/>
        </w:rPr>
        <w:t>…………</w:t>
      </w:r>
      <w:r w:rsidRPr="002D3F6A">
        <w:rPr>
          <w:rFonts w:eastAsiaTheme="minorHAnsi" w:cstheme="minorBidi"/>
          <w:vertAlign w:val="superscript"/>
          <w:lang w:val="vi-VN"/>
        </w:rPr>
        <w:footnoteReference w:id="34"/>
      </w:r>
    </w:p>
    <w:p w:rsidR="00BC4AC5" w:rsidRPr="002D3F6A" w:rsidRDefault="00BC4AC5" w:rsidP="00BC4AC5">
      <w:pPr>
        <w:spacing w:before="120"/>
        <w:ind w:firstLine="720"/>
        <w:jc w:val="both"/>
        <w:rPr>
          <w:rFonts w:eastAsiaTheme="minorHAnsi" w:cstheme="minorBidi"/>
          <w:i/>
          <w:lang w:val="vi-VN"/>
        </w:rPr>
      </w:pPr>
      <w:r w:rsidRPr="002D3F6A">
        <w:rPr>
          <w:rFonts w:eastAsiaTheme="minorHAnsi" w:cstheme="minorBidi"/>
          <w:i/>
          <w:lang w:val="vi-VN"/>
        </w:rPr>
        <w:t>Căn cứ Luật Giám định tư pháp ngày 20 tháng 6  năm 2012, Luật sửa đổi, bổ sung một số điều của Luật Giám định tư pháp ngày 10 tháng 6 năm 2020 (Luật Giám định tư pháp);</w:t>
      </w:r>
    </w:p>
    <w:p w:rsidR="00BC4AC5" w:rsidRPr="002D3F6A" w:rsidRDefault="00BC4AC5" w:rsidP="00BC4AC5">
      <w:pPr>
        <w:spacing w:before="120"/>
        <w:ind w:firstLine="720"/>
        <w:jc w:val="both"/>
        <w:rPr>
          <w:rFonts w:eastAsiaTheme="minorHAnsi" w:cstheme="minorBidi"/>
          <w:i/>
          <w:lang w:val="vi-VN"/>
        </w:rPr>
      </w:pPr>
      <w:r w:rsidRPr="002D3F6A">
        <w:rPr>
          <w:rFonts w:eastAsiaTheme="minorHAnsi" w:cstheme="minorBidi"/>
          <w:i/>
          <w:lang w:val="vi-VN"/>
        </w:rPr>
        <w:t>Căn cứ Nghị định số …/……NĐ-CP ngày….tháng….năm…. của Chính phủ quy định chức năng, nhiệm vụ, quyền hạn và cơ cấu tổ chức của…</w:t>
      </w:r>
      <w:r w:rsidRPr="002D3F6A">
        <w:rPr>
          <w:rFonts w:eastAsiaTheme="minorHAnsi" w:cstheme="minorBidi"/>
          <w:i/>
          <w:vertAlign w:val="superscript"/>
          <w:lang w:val="vi-VN"/>
        </w:rPr>
        <w:footnoteReference w:id="35"/>
      </w:r>
      <w:r w:rsidRPr="002D3F6A">
        <w:rPr>
          <w:rFonts w:eastAsiaTheme="minorHAnsi" w:cstheme="minorBidi"/>
          <w:i/>
          <w:lang w:val="vi-VN"/>
        </w:rPr>
        <w:t>;</w:t>
      </w:r>
    </w:p>
    <w:p w:rsidR="00BC4AC5" w:rsidRPr="002D3F6A" w:rsidRDefault="00BC4AC5" w:rsidP="00BC4AC5">
      <w:pPr>
        <w:spacing w:before="120"/>
        <w:ind w:firstLine="720"/>
        <w:jc w:val="both"/>
        <w:rPr>
          <w:rFonts w:eastAsiaTheme="minorHAnsi" w:cstheme="minorBidi"/>
          <w:i/>
          <w:lang w:val="vi-VN"/>
        </w:rPr>
      </w:pPr>
      <w:r w:rsidRPr="002D3F6A">
        <w:rPr>
          <w:rFonts w:eastAsiaTheme="minorHAnsi" w:cstheme="minorBidi"/>
          <w:i/>
          <w:lang w:val="vi-VN"/>
        </w:rPr>
        <w:t>Theo đề nghị của…</w:t>
      </w:r>
      <w:r w:rsidRPr="002D3F6A">
        <w:rPr>
          <w:rFonts w:eastAsiaTheme="minorHAnsi" w:cstheme="minorBidi"/>
          <w:i/>
          <w:vertAlign w:val="superscript"/>
        </w:rPr>
        <w:footnoteReference w:id="36"/>
      </w:r>
      <w:r w:rsidRPr="002D3F6A">
        <w:rPr>
          <w:rFonts w:eastAsiaTheme="minorHAnsi" w:cstheme="minorBidi"/>
          <w:i/>
          <w:lang w:val="vi-VN"/>
        </w:rPr>
        <w:t>.</w:t>
      </w:r>
    </w:p>
    <w:p w:rsidR="00BC4AC5" w:rsidRPr="002D3F6A" w:rsidRDefault="00BC4AC5" w:rsidP="00BC4AC5">
      <w:pPr>
        <w:spacing w:before="120" w:after="120" w:line="360" w:lineRule="atLeast"/>
        <w:jc w:val="center"/>
        <w:rPr>
          <w:rFonts w:eastAsiaTheme="minorHAnsi" w:cstheme="minorBidi"/>
          <w:b/>
          <w:lang w:val="vi-VN"/>
        </w:rPr>
      </w:pPr>
      <w:r w:rsidRPr="002D3F6A">
        <w:rPr>
          <w:rFonts w:eastAsiaTheme="minorHAnsi" w:cstheme="minorBidi"/>
          <w:b/>
          <w:lang w:val="vi-VN"/>
        </w:rPr>
        <w:t>QUYẾT ĐỊNH:</w:t>
      </w:r>
    </w:p>
    <w:p w:rsidR="00BC4AC5" w:rsidRPr="002D3F6A" w:rsidRDefault="00BC4AC5" w:rsidP="00BC4AC5">
      <w:pPr>
        <w:spacing w:before="120" w:line="360" w:lineRule="atLeast"/>
        <w:ind w:firstLine="720"/>
        <w:jc w:val="both"/>
        <w:rPr>
          <w:rFonts w:eastAsiaTheme="minorHAnsi" w:cstheme="minorBidi"/>
          <w:lang w:val="vi-VN"/>
        </w:rPr>
      </w:pPr>
      <w:r w:rsidRPr="002D3F6A">
        <w:rPr>
          <w:rFonts w:eastAsiaTheme="minorHAnsi" w:cstheme="minorBidi"/>
          <w:b/>
          <w:lang w:val="vi-VN"/>
        </w:rPr>
        <w:t xml:space="preserve">Điều 1. </w:t>
      </w:r>
      <w:r w:rsidRPr="002D3F6A">
        <w:rPr>
          <w:rFonts w:eastAsiaTheme="minorHAnsi" w:cstheme="minorBidi"/>
          <w:lang w:val="vi-VN"/>
        </w:rPr>
        <w:t>Cấp lại thẻ giám định viên tư pháp cho các ông/bà có tên trong danh sách kèm theo.</w:t>
      </w:r>
    </w:p>
    <w:p w:rsidR="00BC4AC5" w:rsidRPr="002D3F6A" w:rsidRDefault="00BC4AC5" w:rsidP="00BC4AC5">
      <w:pPr>
        <w:spacing w:before="120" w:line="360" w:lineRule="atLeast"/>
        <w:ind w:firstLine="720"/>
        <w:jc w:val="both"/>
        <w:rPr>
          <w:rFonts w:eastAsiaTheme="minorHAnsi" w:cstheme="minorBidi"/>
          <w:lang w:val="vi-VN"/>
        </w:rPr>
      </w:pPr>
      <w:r w:rsidRPr="002D3F6A">
        <w:rPr>
          <w:rFonts w:eastAsiaTheme="minorHAnsi" w:cstheme="minorBidi"/>
          <w:b/>
          <w:lang w:val="vi-VN"/>
        </w:rPr>
        <w:t>Điều 2.</w:t>
      </w:r>
      <w:r w:rsidRPr="002D3F6A">
        <w:rPr>
          <w:rFonts w:eastAsiaTheme="minorHAnsi" w:cstheme="minorBidi"/>
          <w:lang w:val="vi-VN"/>
        </w:rPr>
        <w:t xml:space="preserve"> …</w:t>
      </w:r>
      <w:r w:rsidRPr="002D3F6A">
        <w:rPr>
          <w:rFonts w:eastAsiaTheme="minorHAnsi" w:cstheme="minorBidi"/>
          <w:vertAlign w:val="superscript"/>
          <w:lang w:val="vi-VN"/>
        </w:rPr>
        <w:footnoteReference w:id="37"/>
      </w:r>
      <w:r w:rsidRPr="002D3F6A">
        <w:rPr>
          <w:rFonts w:eastAsiaTheme="minorHAnsi" w:cstheme="minorBidi"/>
          <w:lang w:val="vi-VN"/>
        </w:rPr>
        <w:t xml:space="preserve"> phối hợp với …</w:t>
      </w:r>
      <w:r w:rsidRPr="002D3F6A">
        <w:rPr>
          <w:rFonts w:eastAsiaTheme="minorHAnsi" w:cstheme="minorBidi"/>
          <w:vertAlign w:val="superscript"/>
          <w:lang w:val="vi-VN"/>
        </w:rPr>
        <w:footnoteReference w:id="38"/>
      </w:r>
      <w:r w:rsidRPr="002D3F6A">
        <w:rPr>
          <w:rFonts w:eastAsiaTheme="minorHAnsi" w:cstheme="minorBidi"/>
          <w:lang w:val="vi-VN"/>
        </w:rPr>
        <w:t xml:space="preserve"> thực hiện việc cấp thẻ giám định viên tư pháp theo quy định của Luật Giám định tư pháp và Thông tư số 112020/TT-BTP ngày 31tháng 12 năm 2020 của Bộ trưởng Bộ Tư pháp quy định mẫu thẻ, trình tự, thủ tục cấp mới, cấp lại thẻ giám định viên tư pháp.</w:t>
      </w:r>
    </w:p>
    <w:p w:rsidR="00BC4AC5" w:rsidRPr="002D3F6A" w:rsidRDefault="00BC4AC5" w:rsidP="00BC4AC5">
      <w:pPr>
        <w:spacing w:before="120" w:line="360" w:lineRule="atLeast"/>
        <w:ind w:firstLine="720"/>
        <w:jc w:val="both"/>
        <w:rPr>
          <w:rFonts w:eastAsiaTheme="minorHAnsi" w:cstheme="minorBidi"/>
          <w:lang w:val="vi-VN"/>
        </w:rPr>
      </w:pPr>
      <w:r w:rsidRPr="002D3F6A">
        <w:rPr>
          <w:rFonts w:eastAsiaTheme="minorHAnsi" w:cstheme="minorBidi"/>
          <w:b/>
          <w:lang w:val="vi-VN"/>
        </w:rPr>
        <w:t>Điều 3.</w:t>
      </w:r>
      <w:r w:rsidRPr="002D3F6A">
        <w:rPr>
          <w:rFonts w:eastAsiaTheme="minorHAnsi" w:cstheme="minorBidi"/>
          <w:lang w:val="vi-VN"/>
        </w:rPr>
        <w:t xml:space="preserve"> Quyết định này có hiệu lực thi hành kể từ ngày ký.</w:t>
      </w:r>
    </w:p>
    <w:p w:rsidR="00BC4AC5" w:rsidRPr="002D3F6A" w:rsidRDefault="00BC4AC5" w:rsidP="00BC4AC5">
      <w:pPr>
        <w:spacing w:before="120" w:line="360" w:lineRule="atLeast"/>
        <w:ind w:firstLine="720"/>
        <w:jc w:val="both"/>
        <w:rPr>
          <w:rFonts w:eastAsiaTheme="minorHAnsi" w:cstheme="minorBidi"/>
          <w:lang w:val="vi-VN"/>
        </w:rPr>
      </w:pPr>
      <w:r w:rsidRPr="002D3F6A">
        <w:rPr>
          <w:rFonts w:eastAsiaTheme="minorHAnsi" w:cstheme="minorBidi"/>
          <w:lang w:val="vi-VN"/>
        </w:rPr>
        <w:t>…</w:t>
      </w:r>
      <w:r w:rsidRPr="002D3F6A">
        <w:rPr>
          <w:rFonts w:eastAsiaTheme="minorHAnsi" w:cstheme="minorBidi"/>
          <w:vertAlign w:val="superscript"/>
          <w:lang w:val="vi-VN"/>
        </w:rPr>
        <w:footnoteReference w:id="39"/>
      </w:r>
      <w:r w:rsidRPr="002D3F6A">
        <w:rPr>
          <w:rFonts w:eastAsiaTheme="minorHAnsi" w:cstheme="minorBidi"/>
          <w:lang w:val="vi-VN"/>
        </w:rPr>
        <w:t>, Thủ trưởng …</w:t>
      </w:r>
      <w:r w:rsidRPr="002D3F6A">
        <w:rPr>
          <w:rFonts w:eastAsiaTheme="minorHAnsi" w:cstheme="minorBidi"/>
          <w:vertAlign w:val="superscript"/>
          <w:lang w:val="vi-VN"/>
        </w:rPr>
        <w:footnoteReference w:id="40"/>
      </w:r>
      <w:r w:rsidRPr="002D3F6A">
        <w:rPr>
          <w:rFonts w:eastAsiaTheme="minorHAnsi" w:cstheme="minorBidi"/>
          <w:lang w:val="vi-VN"/>
        </w:rPr>
        <w:t xml:space="preserve"> 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60"/>
      </w:tblGrid>
      <w:tr w:rsidR="00BC4AC5" w:rsidRPr="002D3F6A" w:rsidTr="00987914">
        <w:trPr>
          <w:trHeight w:val="1030"/>
        </w:trPr>
        <w:tc>
          <w:tcPr>
            <w:tcW w:w="3227" w:type="dxa"/>
          </w:tcPr>
          <w:p w:rsidR="00BC4AC5" w:rsidRPr="002D3F6A" w:rsidRDefault="00BC4AC5" w:rsidP="00987914">
            <w:pPr>
              <w:spacing w:before="240"/>
              <w:jc w:val="both"/>
              <w:rPr>
                <w:rFonts w:eastAsiaTheme="minorHAnsi" w:cstheme="minorBidi"/>
                <w:b/>
              </w:rPr>
            </w:pPr>
            <w:r w:rsidRPr="002D3F6A">
              <w:rPr>
                <w:rFonts w:eastAsiaTheme="minorHAnsi" w:cstheme="minorBidi"/>
                <w:b/>
              </w:rPr>
              <w:t>Nơi nhận:</w:t>
            </w:r>
          </w:p>
          <w:p w:rsidR="00BC4AC5" w:rsidRPr="002D3F6A" w:rsidRDefault="00BC4AC5" w:rsidP="00987914">
            <w:pPr>
              <w:contextualSpacing/>
              <w:jc w:val="both"/>
              <w:rPr>
                <w:rFonts w:eastAsiaTheme="minorHAnsi" w:cstheme="minorBidi"/>
                <w:lang w:val="en-US"/>
              </w:rPr>
            </w:pPr>
            <w:r w:rsidRPr="002D3F6A">
              <w:rPr>
                <w:rFonts w:eastAsiaTheme="minorHAnsi" w:cstheme="minorBidi"/>
              </w:rPr>
              <w:t>- Như Điều 3;</w:t>
            </w:r>
          </w:p>
          <w:p w:rsidR="00BC4AC5" w:rsidRPr="002D3F6A" w:rsidRDefault="00BC4AC5" w:rsidP="00987914">
            <w:pPr>
              <w:contextualSpacing/>
              <w:jc w:val="both"/>
              <w:rPr>
                <w:rFonts w:eastAsiaTheme="minorHAnsi" w:cstheme="minorBidi"/>
                <w:lang w:val="en-US"/>
              </w:rPr>
            </w:pPr>
            <w:r w:rsidRPr="002D3F6A">
              <w:rPr>
                <w:rFonts w:eastAsiaTheme="minorHAnsi" w:cstheme="minorBidi"/>
              </w:rPr>
              <w:t>- Lưu:…</w:t>
            </w:r>
          </w:p>
        </w:tc>
        <w:tc>
          <w:tcPr>
            <w:tcW w:w="6060" w:type="dxa"/>
          </w:tcPr>
          <w:p w:rsidR="00BC4AC5" w:rsidRPr="002D3F6A" w:rsidRDefault="00BC4AC5" w:rsidP="00987914">
            <w:pPr>
              <w:spacing w:before="120"/>
              <w:jc w:val="center"/>
              <w:rPr>
                <w:rFonts w:eastAsiaTheme="minorHAnsi" w:cstheme="minorBidi"/>
              </w:rPr>
            </w:pPr>
            <w:r w:rsidRPr="002D3F6A">
              <w:rPr>
                <w:rFonts w:eastAsiaTheme="minorHAnsi" w:cstheme="minorBidi"/>
              </w:rPr>
              <w:t>………….</w:t>
            </w:r>
            <w:r w:rsidRPr="002D3F6A">
              <w:rPr>
                <w:rFonts w:eastAsiaTheme="minorHAnsi" w:cstheme="minorBidi"/>
                <w:vertAlign w:val="superscript"/>
              </w:rPr>
              <w:footnoteReference w:id="41"/>
            </w:r>
          </w:p>
          <w:p w:rsidR="00BC4AC5" w:rsidRPr="002D3F6A" w:rsidRDefault="00BC4AC5" w:rsidP="00987914">
            <w:pPr>
              <w:jc w:val="center"/>
              <w:rPr>
                <w:rFonts w:eastAsiaTheme="minorHAnsi" w:cstheme="minorBidi"/>
              </w:rPr>
            </w:pPr>
          </w:p>
          <w:p w:rsidR="00BC4AC5" w:rsidRPr="002D3F6A" w:rsidRDefault="00BC4AC5" w:rsidP="00987914">
            <w:pPr>
              <w:jc w:val="center"/>
              <w:rPr>
                <w:rFonts w:eastAsiaTheme="minorHAnsi" w:cstheme="minorBidi"/>
              </w:rPr>
            </w:pPr>
            <w:r w:rsidRPr="002D3F6A">
              <w:rPr>
                <w:rFonts w:eastAsiaTheme="minorHAnsi" w:cstheme="minorBidi"/>
              </w:rPr>
              <w:t>………………</w:t>
            </w:r>
            <w:r w:rsidRPr="002D3F6A">
              <w:rPr>
                <w:rFonts w:eastAsiaTheme="minorHAnsi" w:cstheme="minorBidi"/>
                <w:vertAlign w:val="superscript"/>
              </w:rPr>
              <w:footnoteReference w:id="42"/>
            </w:r>
          </w:p>
        </w:tc>
      </w:tr>
    </w:tbl>
    <w:p w:rsidR="005C216B" w:rsidRPr="002D3F6A" w:rsidRDefault="005C216B" w:rsidP="00C77815">
      <w:pPr>
        <w:spacing w:before="120" w:after="120" w:line="320" w:lineRule="exact"/>
        <w:ind w:firstLine="720"/>
        <w:jc w:val="both"/>
        <w:rPr>
          <w:b/>
          <w:sz w:val="26"/>
          <w:szCs w:val="26"/>
        </w:rPr>
      </w:pPr>
      <w:r w:rsidRPr="002D3F6A">
        <w:rPr>
          <w:b/>
          <w:sz w:val="26"/>
          <w:szCs w:val="26"/>
        </w:rPr>
        <w:lastRenderedPageBreak/>
        <w:t>B. Thủ tục hành chính cấp tỉnh</w:t>
      </w:r>
    </w:p>
    <w:p w:rsidR="000A2AF9" w:rsidRPr="002D3F6A" w:rsidRDefault="000A2AF9" w:rsidP="000A2AF9">
      <w:pPr>
        <w:spacing w:before="120" w:after="120" w:line="320" w:lineRule="exact"/>
        <w:ind w:firstLine="720"/>
        <w:jc w:val="both"/>
        <w:rPr>
          <w:b/>
          <w:sz w:val="26"/>
          <w:szCs w:val="26"/>
        </w:rPr>
      </w:pPr>
      <w:r w:rsidRPr="002D3F6A">
        <w:rPr>
          <w:b/>
          <w:sz w:val="26"/>
          <w:szCs w:val="26"/>
        </w:rPr>
        <w:t xml:space="preserve">1. Bổ nhiệm </w:t>
      </w:r>
      <w:r w:rsidRPr="002D3F6A">
        <w:rPr>
          <w:b/>
          <w:i/>
          <w:sz w:val="26"/>
          <w:szCs w:val="26"/>
        </w:rPr>
        <w:t>và cấp thẻ</w:t>
      </w:r>
      <w:r w:rsidRPr="002D3F6A">
        <w:rPr>
          <w:b/>
          <w:sz w:val="26"/>
          <w:szCs w:val="26"/>
        </w:rPr>
        <w:t xml:space="preserve"> giám định viên tư pháp</w:t>
      </w:r>
    </w:p>
    <w:p w:rsidR="000A2AF9" w:rsidRPr="002D3F6A" w:rsidRDefault="000A2AF9" w:rsidP="000A2AF9">
      <w:pPr>
        <w:widowControl w:val="0"/>
        <w:spacing w:before="120" w:after="120" w:line="320" w:lineRule="exact"/>
        <w:ind w:firstLine="720"/>
        <w:jc w:val="both"/>
        <w:rPr>
          <w:b/>
          <w:sz w:val="26"/>
          <w:szCs w:val="26"/>
          <w:lang w:val="nl-NL"/>
        </w:rPr>
      </w:pPr>
      <w:r w:rsidRPr="002D3F6A">
        <w:rPr>
          <w:b/>
          <w:sz w:val="26"/>
          <w:szCs w:val="26"/>
          <w:lang w:val="nl-NL"/>
        </w:rPr>
        <w:t>Trình tự thực hiện:</w:t>
      </w:r>
    </w:p>
    <w:p w:rsidR="000A2AF9" w:rsidRPr="002D3F6A" w:rsidRDefault="000A2AF9" w:rsidP="000A2AF9">
      <w:pPr>
        <w:widowControl w:val="0"/>
        <w:spacing w:before="120" w:after="120" w:line="320" w:lineRule="exact"/>
        <w:ind w:firstLine="720"/>
        <w:jc w:val="both"/>
        <w:rPr>
          <w:sz w:val="26"/>
          <w:szCs w:val="26"/>
          <w:lang w:val="nl-NL"/>
        </w:rPr>
      </w:pPr>
      <w:r w:rsidRPr="002D3F6A">
        <w:rPr>
          <w:sz w:val="26"/>
          <w:szCs w:val="26"/>
          <w:lang w:val="nl-NL"/>
        </w:rPr>
        <w:t>Chủ tịch Ủy ban nhân dân tỉnh, thành phố trực thuộc trung ương (sau đây gọi chung là cấp tỉnh) bổ nhiệm và cấp thẻ giám định viên tư pháp ở địa phương.</w:t>
      </w:r>
    </w:p>
    <w:p w:rsidR="000A2AF9" w:rsidRPr="002D3F6A" w:rsidRDefault="000A2AF9" w:rsidP="000A2AF9">
      <w:pPr>
        <w:widowControl w:val="0"/>
        <w:spacing w:before="120" w:after="120" w:line="320" w:lineRule="exact"/>
        <w:ind w:firstLine="720"/>
        <w:jc w:val="both"/>
        <w:rPr>
          <w:sz w:val="26"/>
          <w:szCs w:val="26"/>
          <w:lang w:val="nl-NL"/>
        </w:rPr>
      </w:pPr>
      <w:r w:rsidRPr="002D3F6A">
        <w:rPr>
          <w:sz w:val="26"/>
          <w:szCs w:val="26"/>
          <w:lang w:val="nl-NL"/>
        </w:rPr>
        <w:t xml:space="preserve">Người đứng đầu cơ quan chuyên môn của Ủy ban nhân dân cấp tỉnh quản lý lĩnh vực giám định tư pháp chủ trì, phối hợp với Giám đốc Sở Tư pháp lựa chọn người có đủ tiêu chuẩn (quy định tại khoản 1 Điều 7 của Luật giám định tư pháp) tiếp nhận hồ sơ của người đề nghị bổ nhiệm và cấp thẻ giám định viên tư pháp (quy định tại Điều 8 của Luật giám định tư pháp) đề nghị Chủ tịch Ủy ban nhân dân cấp tỉnh bổ nhiệm và cấp thẻ giám định viên tư pháp ở địa phương. </w:t>
      </w:r>
    </w:p>
    <w:p w:rsidR="000A2AF9" w:rsidRPr="002D3F6A" w:rsidRDefault="000A2AF9" w:rsidP="000A2AF9">
      <w:pPr>
        <w:widowControl w:val="0"/>
        <w:spacing w:before="120" w:after="120" w:line="320" w:lineRule="exact"/>
        <w:ind w:firstLine="720"/>
        <w:jc w:val="both"/>
        <w:rPr>
          <w:sz w:val="26"/>
          <w:szCs w:val="26"/>
          <w:lang w:val="nl-NL"/>
        </w:rPr>
      </w:pPr>
      <w:r w:rsidRPr="002D3F6A">
        <w:rPr>
          <w:sz w:val="26"/>
          <w:szCs w:val="26"/>
          <w:lang w:val="nl-NL"/>
        </w:rPr>
        <w:t>Trong thời hạn 20 ngày kể từ ngày nhận được hồ sơ hợp lệ, Chủ tịch Ủy ban nhân dân cấp tỉnh quyết định bổ nhiệm và cấp thẻ giám định viên tư pháp. Trường hợp từ chối thì phải thông báo cho người đề nghị bằng văn bản và nêu rõ lý do.</w:t>
      </w:r>
    </w:p>
    <w:p w:rsidR="000A2AF9" w:rsidRPr="002D3F6A" w:rsidRDefault="000A2AF9" w:rsidP="000A2AF9">
      <w:pPr>
        <w:widowControl w:val="0"/>
        <w:spacing w:before="120" w:after="120" w:line="320" w:lineRule="exact"/>
        <w:ind w:firstLine="720"/>
        <w:jc w:val="both"/>
        <w:rPr>
          <w:i/>
          <w:sz w:val="26"/>
          <w:szCs w:val="26"/>
          <w:lang w:val="nl-NL"/>
        </w:rPr>
      </w:pPr>
      <w:r w:rsidRPr="002D3F6A">
        <w:rPr>
          <w:i/>
          <w:sz w:val="26"/>
          <w:szCs w:val="26"/>
          <w:lang w:val="nl-NL"/>
        </w:rPr>
        <w:t>Trong thời hạn 10 ngày, kể từ ngày nhận được quyết định bổ nhiệm và cấp thẻ giám định viên tư pháp kèm theo hồ sơ quy định tại khoản 1 Điều 6 Thông tư số 11/2020/TT-BTP ngày 31/12/2020 của Bộ trưởng Bộ Tư pháp quy định về mẫu thẻ, trình tự, thủ tục cấp mới, cấp lại thẻ giám định viên tư pháp, Giám đốc Sở Tư pháp giúp Chủ tịch Ủy ban nhân dân cấp tỉnh thực hiện cấp thẻ giám định viên tư pháp.</w:t>
      </w:r>
    </w:p>
    <w:p w:rsidR="000A2AF9" w:rsidRPr="002D3F6A" w:rsidRDefault="000A2AF9" w:rsidP="000A2AF9">
      <w:pPr>
        <w:spacing w:before="120" w:after="120" w:line="320" w:lineRule="exact"/>
        <w:ind w:firstLine="720"/>
        <w:jc w:val="both"/>
        <w:rPr>
          <w:sz w:val="26"/>
          <w:szCs w:val="26"/>
        </w:rPr>
      </w:pPr>
      <w:r w:rsidRPr="002D3F6A">
        <w:rPr>
          <w:b/>
          <w:sz w:val="26"/>
          <w:szCs w:val="26"/>
        </w:rPr>
        <w:t>Cách thức thực hiện:</w:t>
      </w:r>
      <w:r w:rsidRPr="002D3F6A">
        <w:rPr>
          <w:sz w:val="26"/>
          <w:szCs w:val="26"/>
        </w:rPr>
        <w:t xml:space="preserve"> Hồ sơ được nộp trực tiếp hoặc thông qua hệ thống bưu chính đến Ủy ban nhân dân cấp tỉnh. </w:t>
      </w:r>
    </w:p>
    <w:p w:rsidR="000A2AF9" w:rsidRPr="002D3F6A" w:rsidRDefault="000A2AF9" w:rsidP="000A2AF9">
      <w:pPr>
        <w:spacing w:before="120" w:after="120" w:line="320" w:lineRule="exact"/>
        <w:ind w:firstLine="720"/>
        <w:jc w:val="both"/>
        <w:rPr>
          <w:b/>
          <w:sz w:val="26"/>
          <w:szCs w:val="26"/>
        </w:rPr>
      </w:pPr>
      <w:r w:rsidRPr="002D3F6A">
        <w:rPr>
          <w:b/>
          <w:sz w:val="26"/>
          <w:szCs w:val="26"/>
        </w:rPr>
        <w:t xml:space="preserve">Thành phần hồ sơ: </w:t>
      </w:r>
    </w:p>
    <w:p w:rsidR="00AA22B6" w:rsidRPr="002D3F6A" w:rsidRDefault="00AA22B6" w:rsidP="00AA22B6">
      <w:pPr>
        <w:widowControl w:val="0"/>
        <w:spacing w:before="120" w:after="120" w:line="320" w:lineRule="exact"/>
        <w:ind w:firstLine="720"/>
        <w:jc w:val="both"/>
        <w:rPr>
          <w:i/>
          <w:sz w:val="26"/>
          <w:szCs w:val="26"/>
        </w:rPr>
      </w:pPr>
      <w:r w:rsidRPr="002D3F6A">
        <w:rPr>
          <w:i/>
          <w:sz w:val="26"/>
          <w:szCs w:val="26"/>
          <w:lang w:val="nl-NL"/>
        </w:rPr>
        <w:t xml:space="preserve">- </w:t>
      </w:r>
      <w:r w:rsidRPr="002D3F6A">
        <w:rPr>
          <w:i/>
          <w:sz w:val="26"/>
          <w:szCs w:val="26"/>
        </w:rPr>
        <w:t>Văn bản đề nghị bổ nhiệm giám định viên tư pháp của cơ quan, tổ chức có thẩm quyền đề nghị quy định tại khoản 2 Điều 9 của Luật Giám định tư pháp hoặc đơn đề nghị bổ nhiệm giám định viên tư pháp của cá nhân đã là giám định viên tư pháp nhưng bị miễn nhiệm do nghỉ hưu hoặc thôi việc để thành lập Văn phòng giám định tư pháp.</w:t>
      </w:r>
    </w:p>
    <w:p w:rsidR="000A2AF9" w:rsidRPr="002D3F6A" w:rsidRDefault="000A2AF9" w:rsidP="000A2AF9">
      <w:pPr>
        <w:widowControl w:val="0"/>
        <w:spacing w:before="120" w:after="120" w:line="320" w:lineRule="exact"/>
        <w:ind w:firstLine="720"/>
        <w:jc w:val="both"/>
        <w:rPr>
          <w:sz w:val="26"/>
          <w:szCs w:val="26"/>
          <w:lang w:val="nl-NL"/>
        </w:rPr>
      </w:pPr>
      <w:r w:rsidRPr="002D3F6A">
        <w:rPr>
          <w:sz w:val="26"/>
          <w:szCs w:val="26"/>
          <w:lang w:val="nl-NL"/>
        </w:rPr>
        <w:t>- Bản sao bằng tốt nghiệp đại học trở lên phù hợp với lĩnh vực chuyên môn được đề nghị bổ nhiệm.</w:t>
      </w:r>
    </w:p>
    <w:p w:rsidR="000A2AF9" w:rsidRPr="002D3F6A" w:rsidRDefault="000A2AF9" w:rsidP="000A2AF9">
      <w:pPr>
        <w:widowControl w:val="0"/>
        <w:spacing w:before="120" w:after="120" w:line="320" w:lineRule="exact"/>
        <w:ind w:firstLine="720"/>
        <w:jc w:val="both"/>
        <w:rPr>
          <w:i/>
          <w:sz w:val="26"/>
          <w:szCs w:val="26"/>
          <w:lang w:val="nl-NL"/>
        </w:rPr>
      </w:pPr>
      <w:r w:rsidRPr="002D3F6A">
        <w:rPr>
          <w:i/>
          <w:sz w:val="26"/>
          <w:szCs w:val="26"/>
          <w:lang w:val="nl-NL"/>
        </w:rPr>
        <w:t>- Sơ yếu lý lịch và Phiếu lý lịch tư pháp. Trường hợp người được đề nghị bổ nhiệm giám định viên tư pháp đang là công chức, viên chức, sĩ quan quân đội, sĩ quan công an nhân dân, quân nhân chuyên nghiệp, công nhân quốc phòng thì không cần có Phiếu lý lịch tư pháp.</w:t>
      </w:r>
    </w:p>
    <w:p w:rsidR="000A2AF9" w:rsidRPr="002D3F6A" w:rsidRDefault="000A2AF9" w:rsidP="000A2AF9">
      <w:pPr>
        <w:widowControl w:val="0"/>
        <w:spacing w:before="120" w:after="120" w:line="320" w:lineRule="exact"/>
        <w:ind w:firstLine="720"/>
        <w:jc w:val="both"/>
        <w:rPr>
          <w:sz w:val="26"/>
          <w:szCs w:val="26"/>
          <w:lang w:val="nl-NL"/>
        </w:rPr>
      </w:pPr>
      <w:r w:rsidRPr="002D3F6A">
        <w:rPr>
          <w:sz w:val="26"/>
          <w:szCs w:val="26"/>
          <w:lang w:val="nl-NL"/>
        </w:rPr>
        <w:t>- Giấy xác nhận về thời gian thực tế hoạt động chuyên môn của cơ quan, tổ chức nơi người được đề nghị bổ nhiệm làm việc.</w:t>
      </w:r>
    </w:p>
    <w:p w:rsidR="000A2AF9" w:rsidRPr="002D3F6A" w:rsidRDefault="000A2AF9" w:rsidP="000A2AF9">
      <w:pPr>
        <w:widowControl w:val="0"/>
        <w:spacing w:before="120" w:after="120" w:line="320" w:lineRule="exact"/>
        <w:ind w:firstLine="720"/>
        <w:jc w:val="both"/>
        <w:rPr>
          <w:sz w:val="26"/>
          <w:szCs w:val="26"/>
          <w:lang w:val="nl-NL"/>
        </w:rPr>
      </w:pPr>
      <w:r w:rsidRPr="002D3F6A">
        <w:rPr>
          <w:sz w:val="26"/>
          <w:szCs w:val="26"/>
          <w:lang w:val="nl-NL"/>
        </w:rPr>
        <w:t>- Chứng chỉ đào tạo hoặc bồi dưỡng nghiệp vụ giám định đối với người được đề nghị bổ nhiệm giám định viên tư pháp trong lĩnh vực pháp y, pháp y tâm thần và kỹ thuật hình sự.</w:t>
      </w:r>
    </w:p>
    <w:p w:rsidR="000211C3" w:rsidRPr="002D3F6A" w:rsidRDefault="000211C3" w:rsidP="000211C3">
      <w:pPr>
        <w:spacing w:before="120" w:after="120" w:line="320" w:lineRule="exact"/>
        <w:ind w:firstLine="720"/>
        <w:jc w:val="both"/>
        <w:rPr>
          <w:i/>
          <w:sz w:val="26"/>
          <w:szCs w:val="26"/>
          <w:shd w:val="clear" w:color="auto" w:fill="FFFFFF"/>
        </w:rPr>
      </w:pPr>
      <w:r w:rsidRPr="002D3F6A">
        <w:rPr>
          <w:i/>
          <w:sz w:val="26"/>
          <w:szCs w:val="26"/>
        </w:rPr>
        <w:lastRenderedPageBreak/>
        <w:t xml:space="preserve">- </w:t>
      </w:r>
      <w:r w:rsidRPr="002D3F6A">
        <w:rPr>
          <w:i/>
          <w:sz w:val="26"/>
          <w:szCs w:val="26"/>
          <w:shd w:val="clear" w:color="auto" w:fill="FFFFFF"/>
          <w:lang w:val="vi-VN"/>
        </w:rPr>
        <w:t>02 ảnh màu chân dung cỡ 2cm x 3cm (</w:t>
      </w:r>
      <w:r w:rsidRPr="002D3F6A">
        <w:rPr>
          <w:i/>
          <w:sz w:val="26"/>
          <w:szCs w:val="26"/>
          <w:shd w:val="clear" w:color="auto" w:fill="FFFFFF"/>
        </w:rPr>
        <w:t xml:space="preserve">chụp </w:t>
      </w:r>
      <w:r w:rsidRPr="002D3F6A">
        <w:rPr>
          <w:i/>
          <w:sz w:val="26"/>
          <w:szCs w:val="26"/>
          <w:shd w:val="clear" w:color="auto" w:fill="FFFFFF"/>
          <w:lang w:val="vi-VN"/>
        </w:rPr>
        <w:t>trong thời gian 6 tháng gần nhất) để phục vụ việc cấp thẻ</w:t>
      </w:r>
      <w:r w:rsidRPr="002D3F6A">
        <w:rPr>
          <w:i/>
          <w:sz w:val="26"/>
          <w:szCs w:val="26"/>
          <w:shd w:val="clear" w:color="auto" w:fill="FFFFFF"/>
        </w:rPr>
        <w:t>.</w:t>
      </w:r>
    </w:p>
    <w:p w:rsidR="000A2AF9" w:rsidRPr="002D3F6A" w:rsidRDefault="000A2AF9" w:rsidP="000A2AF9">
      <w:pPr>
        <w:widowControl w:val="0"/>
        <w:spacing w:before="120" w:after="120" w:line="320" w:lineRule="exact"/>
        <w:ind w:firstLine="720"/>
        <w:jc w:val="both"/>
        <w:rPr>
          <w:i/>
          <w:sz w:val="26"/>
          <w:szCs w:val="26"/>
          <w:lang w:val="nl-NL"/>
        </w:rPr>
      </w:pPr>
      <w:r w:rsidRPr="002D3F6A">
        <w:rPr>
          <w:b/>
          <w:i/>
          <w:sz w:val="26"/>
          <w:szCs w:val="26"/>
          <w:lang w:val="nl-NL"/>
        </w:rPr>
        <w:t>- Số lượng hồ sơ</w:t>
      </w:r>
      <w:r w:rsidRPr="002D3F6A">
        <w:rPr>
          <w:i/>
          <w:sz w:val="26"/>
          <w:szCs w:val="26"/>
          <w:lang w:val="nl-NL"/>
        </w:rPr>
        <w:t>: 01 bộ</w:t>
      </w:r>
    </w:p>
    <w:p w:rsidR="000A2AF9" w:rsidRPr="002D3F6A" w:rsidRDefault="000A2AF9" w:rsidP="000A2AF9">
      <w:pPr>
        <w:spacing w:before="120" w:after="120" w:line="320" w:lineRule="exact"/>
        <w:ind w:firstLine="720"/>
        <w:jc w:val="both"/>
        <w:rPr>
          <w:sz w:val="26"/>
          <w:szCs w:val="26"/>
          <w:lang w:val="nl-NL"/>
        </w:rPr>
      </w:pPr>
      <w:r w:rsidRPr="002D3F6A">
        <w:rPr>
          <w:b/>
          <w:sz w:val="26"/>
          <w:szCs w:val="26"/>
        </w:rPr>
        <w:t xml:space="preserve">Thời hạn giải quyết: </w:t>
      </w:r>
      <w:r w:rsidRPr="002D3F6A">
        <w:rPr>
          <w:sz w:val="26"/>
          <w:szCs w:val="26"/>
          <w:lang w:val="nl-NL"/>
        </w:rPr>
        <w:t>Trong thời hạn 20 ngày kể từ ngày nhận được hồ sơ hợp lệ, Chủ tịch Ủy ban nhân dân cấp tỉnh quyết định bổ nhiệm và cấp thẻ giám định viên tư pháp. Trường hợp từ chối thì phải thông báo cho người đề nghị bằng văn bản và nêu rõ lý do.</w:t>
      </w:r>
    </w:p>
    <w:p w:rsidR="000A2AF9" w:rsidRPr="002D3F6A" w:rsidRDefault="000A2AF9" w:rsidP="000A2AF9">
      <w:pPr>
        <w:spacing w:before="120" w:after="120" w:line="320" w:lineRule="exact"/>
        <w:ind w:firstLine="720"/>
        <w:jc w:val="both"/>
        <w:rPr>
          <w:i/>
          <w:sz w:val="26"/>
          <w:szCs w:val="26"/>
        </w:rPr>
      </w:pPr>
      <w:r w:rsidRPr="002D3F6A">
        <w:rPr>
          <w:i/>
          <w:sz w:val="26"/>
          <w:szCs w:val="26"/>
          <w:lang w:val="vi-VN"/>
        </w:rPr>
        <w:t xml:space="preserve">Trong thời hạn 10 ngày, kể từ ngày nhận được quyết định bổ nhiệm và cấp thẻ giám định viên tư pháp kèm theo hồ sơ quy định tại khoản 1 Điều </w:t>
      </w:r>
      <w:r w:rsidRPr="002D3F6A">
        <w:rPr>
          <w:i/>
          <w:sz w:val="26"/>
          <w:szCs w:val="26"/>
        </w:rPr>
        <w:t>6 Thông tư số 11/2020/TT-BTP ngày 31</w:t>
      </w:r>
      <w:r w:rsidRPr="002D3F6A">
        <w:rPr>
          <w:rFonts w:eastAsiaTheme="minorHAnsi"/>
          <w:i/>
          <w:sz w:val="26"/>
          <w:szCs w:val="26"/>
        </w:rPr>
        <w:t>/</w:t>
      </w:r>
      <w:r w:rsidRPr="002D3F6A">
        <w:rPr>
          <w:i/>
          <w:sz w:val="26"/>
          <w:szCs w:val="26"/>
        </w:rPr>
        <w:t>12</w:t>
      </w:r>
      <w:r w:rsidRPr="002D3F6A">
        <w:rPr>
          <w:rFonts w:eastAsiaTheme="minorHAnsi"/>
          <w:i/>
          <w:sz w:val="26"/>
          <w:szCs w:val="26"/>
        </w:rPr>
        <w:t>/</w:t>
      </w:r>
      <w:r w:rsidRPr="002D3F6A">
        <w:rPr>
          <w:i/>
          <w:sz w:val="26"/>
          <w:szCs w:val="26"/>
        </w:rPr>
        <w:t>2020 của Bộ trưởng Bộ Tư pháp</w:t>
      </w:r>
      <w:r w:rsidRPr="002D3F6A">
        <w:rPr>
          <w:rFonts w:eastAsiaTheme="minorHAnsi"/>
          <w:i/>
          <w:sz w:val="26"/>
          <w:szCs w:val="26"/>
        </w:rPr>
        <w:t xml:space="preserve"> </w:t>
      </w:r>
      <w:r w:rsidRPr="002D3F6A">
        <w:rPr>
          <w:i/>
          <w:sz w:val="26"/>
          <w:szCs w:val="26"/>
        </w:rPr>
        <w:t xml:space="preserve">quy định về </w:t>
      </w:r>
      <w:r w:rsidRPr="002D3F6A">
        <w:rPr>
          <w:rFonts w:eastAsia="Calibri"/>
          <w:i/>
          <w:sz w:val="26"/>
          <w:szCs w:val="26"/>
          <w:lang w:val="nl-NL"/>
        </w:rPr>
        <w:t>mẫu thẻ, trình tự, thủ tục cấp mới, cấp lại thẻ giám định viên tư pháp</w:t>
      </w:r>
      <w:r w:rsidRPr="002D3F6A">
        <w:rPr>
          <w:i/>
          <w:sz w:val="26"/>
          <w:szCs w:val="26"/>
          <w:lang w:val="vi-VN"/>
        </w:rPr>
        <w:t xml:space="preserve">, </w:t>
      </w:r>
      <w:r w:rsidRPr="002D3F6A">
        <w:rPr>
          <w:i/>
          <w:sz w:val="26"/>
          <w:szCs w:val="26"/>
        </w:rPr>
        <w:t>G</w:t>
      </w:r>
      <w:r w:rsidRPr="002D3F6A">
        <w:rPr>
          <w:i/>
          <w:sz w:val="26"/>
          <w:szCs w:val="26"/>
          <w:lang w:val="vi-VN"/>
        </w:rPr>
        <w:t>iám đốc Sở Tư pháp giúp Chủ tịch Ủy ban nhân dân cấp tỉnh cấp thẻ giám định viên tư pháp</w:t>
      </w:r>
      <w:r w:rsidRPr="002D3F6A">
        <w:rPr>
          <w:i/>
          <w:sz w:val="26"/>
          <w:szCs w:val="26"/>
        </w:rPr>
        <w:t>.</w:t>
      </w:r>
    </w:p>
    <w:p w:rsidR="000A2AF9" w:rsidRPr="002D3F6A" w:rsidRDefault="000A2AF9" w:rsidP="000A2AF9">
      <w:pPr>
        <w:spacing w:before="120" w:after="120" w:line="320" w:lineRule="exact"/>
        <w:ind w:firstLine="720"/>
        <w:jc w:val="both"/>
        <w:rPr>
          <w:spacing w:val="-6"/>
          <w:sz w:val="26"/>
          <w:szCs w:val="26"/>
        </w:rPr>
      </w:pPr>
      <w:r w:rsidRPr="002D3F6A">
        <w:rPr>
          <w:b/>
          <w:spacing w:val="-6"/>
          <w:sz w:val="26"/>
          <w:szCs w:val="26"/>
        </w:rPr>
        <w:t>Cơ quan giải quyết thủ tục hành chính:</w:t>
      </w:r>
      <w:r w:rsidRPr="002D3F6A">
        <w:rPr>
          <w:sz w:val="26"/>
          <w:szCs w:val="26"/>
        </w:rPr>
        <w:t xml:space="preserve"> Ủy ban nhân dân cấp tỉnh. </w:t>
      </w:r>
    </w:p>
    <w:p w:rsidR="000A2AF9" w:rsidRPr="002D3F6A" w:rsidRDefault="000A2AF9" w:rsidP="000A2AF9">
      <w:pPr>
        <w:spacing w:before="120" w:after="120" w:line="320" w:lineRule="exact"/>
        <w:ind w:firstLine="720"/>
        <w:jc w:val="both"/>
        <w:rPr>
          <w:sz w:val="26"/>
          <w:szCs w:val="26"/>
        </w:rPr>
      </w:pPr>
      <w:r w:rsidRPr="002D3F6A">
        <w:rPr>
          <w:b/>
          <w:sz w:val="26"/>
          <w:szCs w:val="26"/>
        </w:rPr>
        <w:t>Đối tượng thực hiện thủ tục hành chính:</w:t>
      </w:r>
      <w:r w:rsidRPr="002D3F6A">
        <w:rPr>
          <w:sz w:val="26"/>
          <w:szCs w:val="26"/>
        </w:rPr>
        <w:t xml:space="preserve"> </w:t>
      </w:r>
      <w:r w:rsidRPr="002D3F6A">
        <w:rPr>
          <w:sz w:val="26"/>
          <w:szCs w:val="26"/>
          <w:lang w:val="nl-NL"/>
        </w:rPr>
        <w:t xml:space="preserve">Cá nhân </w:t>
      </w:r>
    </w:p>
    <w:p w:rsidR="000211C3" w:rsidRPr="002D3F6A" w:rsidRDefault="000211C3" w:rsidP="000211C3">
      <w:pPr>
        <w:spacing w:before="120" w:after="120" w:line="320" w:lineRule="exact"/>
        <w:ind w:firstLine="720"/>
        <w:jc w:val="both"/>
        <w:rPr>
          <w:sz w:val="26"/>
          <w:szCs w:val="26"/>
        </w:rPr>
      </w:pPr>
      <w:r w:rsidRPr="002D3F6A">
        <w:rPr>
          <w:b/>
          <w:sz w:val="26"/>
          <w:szCs w:val="26"/>
        </w:rPr>
        <w:t xml:space="preserve">Phí, lệ phí: </w:t>
      </w:r>
      <w:r w:rsidRPr="002D3F6A">
        <w:rPr>
          <w:sz w:val="26"/>
          <w:szCs w:val="26"/>
        </w:rPr>
        <w:t xml:space="preserve">Không </w:t>
      </w:r>
    </w:p>
    <w:p w:rsidR="000A2AF9" w:rsidRPr="002D3F6A" w:rsidRDefault="000A2AF9" w:rsidP="000A2AF9">
      <w:pPr>
        <w:spacing w:before="120" w:after="120" w:line="320" w:lineRule="exact"/>
        <w:ind w:firstLine="720"/>
        <w:jc w:val="both"/>
        <w:rPr>
          <w:sz w:val="26"/>
          <w:szCs w:val="26"/>
        </w:rPr>
      </w:pPr>
      <w:r w:rsidRPr="002D3F6A">
        <w:rPr>
          <w:b/>
          <w:sz w:val="26"/>
          <w:szCs w:val="26"/>
        </w:rPr>
        <w:t>Kết quả thực hiện thủ tục hành chính:</w:t>
      </w:r>
      <w:r w:rsidRPr="002D3F6A">
        <w:rPr>
          <w:sz w:val="26"/>
          <w:szCs w:val="26"/>
        </w:rPr>
        <w:t xml:space="preserve"> Quyết định bổ nhiệm và cấp thẻ giám định viên tư pháp. </w:t>
      </w:r>
    </w:p>
    <w:p w:rsidR="000A2AF9" w:rsidRPr="002D3F6A" w:rsidRDefault="000A2AF9" w:rsidP="000A2AF9">
      <w:pPr>
        <w:spacing w:before="120" w:after="120" w:line="320" w:lineRule="exact"/>
        <w:ind w:firstLine="720"/>
        <w:jc w:val="both"/>
        <w:rPr>
          <w:b/>
          <w:spacing w:val="-4"/>
          <w:sz w:val="26"/>
          <w:szCs w:val="26"/>
        </w:rPr>
      </w:pPr>
      <w:r w:rsidRPr="002D3F6A">
        <w:rPr>
          <w:b/>
          <w:spacing w:val="-4"/>
          <w:sz w:val="26"/>
          <w:szCs w:val="26"/>
        </w:rPr>
        <w:t xml:space="preserve">Yêu cầu, điều kiện thực hiện thủ tục hành chính: </w:t>
      </w:r>
    </w:p>
    <w:p w:rsidR="000A2AF9" w:rsidRPr="002D3F6A" w:rsidRDefault="000A2AF9" w:rsidP="000A2AF9">
      <w:pPr>
        <w:spacing w:before="120" w:after="120" w:line="320" w:lineRule="exact"/>
        <w:ind w:firstLine="720"/>
        <w:rPr>
          <w:sz w:val="26"/>
          <w:szCs w:val="26"/>
        </w:rPr>
      </w:pPr>
      <w:r w:rsidRPr="002D3F6A">
        <w:rPr>
          <w:sz w:val="26"/>
          <w:szCs w:val="26"/>
        </w:rPr>
        <w:t>- Công dân Việt Nam thường trú tại Việt Nam có đủ các tiêu chuẩn sau đây có thể được xem xét, bổ nhiệm giám định viên tư pháp:</w:t>
      </w:r>
    </w:p>
    <w:p w:rsidR="000A2AF9" w:rsidRPr="002D3F6A" w:rsidRDefault="000A2AF9" w:rsidP="000A2AF9">
      <w:pPr>
        <w:spacing w:before="120" w:after="120" w:line="320" w:lineRule="exact"/>
        <w:ind w:firstLine="720"/>
        <w:jc w:val="both"/>
        <w:rPr>
          <w:sz w:val="26"/>
          <w:szCs w:val="26"/>
        </w:rPr>
      </w:pPr>
      <w:r w:rsidRPr="002D3F6A">
        <w:rPr>
          <w:sz w:val="26"/>
          <w:szCs w:val="26"/>
        </w:rPr>
        <w:t>+ Có sức khỏe, phẩm chất đạo đức tốt;</w:t>
      </w:r>
    </w:p>
    <w:p w:rsidR="000A2AF9" w:rsidRPr="002D3F6A" w:rsidRDefault="000A2AF9" w:rsidP="000A2AF9">
      <w:pPr>
        <w:spacing w:before="120" w:after="120" w:line="320" w:lineRule="exact"/>
        <w:ind w:firstLine="720"/>
        <w:jc w:val="both"/>
        <w:rPr>
          <w:sz w:val="26"/>
          <w:szCs w:val="26"/>
        </w:rPr>
      </w:pPr>
      <w:r w:rsidRPr="002D3F6A">
        <w:rPr>
          <w:sz w:val="26"/>
          <w:szCs w:val="26"/>
        </w:rPr>
        <w:t>+ Có trình độ đại học trở lên và đã qua thực tế hoạt động chuyên môn ở lĩnh vực được đào tạo từ đủ 05 năm trở lên.</w:t>
      </w:r>
    </w:p>
    <w:p w:rsidR="000A2AF9" w:rsidRPr="002D3F6A" w:rsidRDefault="000A2AF9" w:rsidP="000A2AF9">
      <w:pPr>
        <w:spacing w:before="120" w:after="120" w:line="320" w:lineRule="exact"/>
        <w:ind w:firstLine="720"/>
        <w:jc w:val="both"/>
        <w:rPr>
          <w:sz w:val="26"/>
          <w:szCs w:val="26"/>
        </w:rPr>
      </w:pPr>
      <w:r w:rsidRPr="002D3F6A">
        <w:rPr>
          <w:sz w:val="26"/>
          <w:szCs w:val="26"/>
        </w:rPr>
        <w:t>Trường hợp người được đề nghị bổ nhiệm giám định viên pháp y, pháp y tâm thần, kỹ thuật hình sự đã trực tiếp giúp việc trong hoạt động giám định ở tổ chức giám định pháp y, pháp y tâm thần, kỹ thuật hình sự thì thời gian hoạt động thực tế chuyên môn từ đủ 03 năm trở lên;</w:t>
      </w:r>
    </w:p>
    <w:p w:rsidR="000A2AF9" w:rsidRPr="002D3F6A" w:rsidRDefault="000A2AF9" w:rsidP="000A2AF9">
      <w:pPr>
        <w:spacing w:before="120" w:after="120" w:line="320" w:lineRule="exact"/>
        <w:ind w:firstLine="720"/>
        <w:jc w:val="both"/>
        <w:rPr>
          <w:sz w:val="26"/>
          <w:szCs w:val="26"/>
        </w:rPr>
      </w:pPr>
      <w:r w:rsidRPr="002D3F6A">
        <w:rPr>
          <w:sz w:val="26"/>
          <w:szCs w:val="26"/>
        </w:rPr>
        <w:t>+ Đối với người được đề nghị bổ nhiệm giám định viên tư pháp trong lĩnh vực pháp y, pháp y tâm thần và kỹ thuật hình sự phải có chứng chỉ đã qua đào tạo hoặc bồi dưỡng nghiệp vụ giám định.</w:t>
      </w:r>
    </w:p>
    <w:p w:rsidR="000A2AF9" w:rsidRPr="002D3F6A" w:rsidRDefault="000A2AF9" w:rsidP="000A2AF9">
      <w:pPr>
        <w:spacing w:before="120" w:after="120" w:line="320" w:lineRule="exact"/>
        <w:ind w:firstLine="720"/>
        <w:jc w:val="both"/>
        <w:rPr>
          <w:sz w:val="26"/>
          <w:szCs w:val="26"/>
          <w:lang w:val="nl-NL"/>
        </w:rPr>
      </w:pPr>
      <w:r w:rsidRPr="002D3F6A">
        <w:rPr>
          <w:sz w:val="26"/>
          <w:szCs w:val="26"/>
          <w:lang w:val="nl-NL"/>
        </w:rPr>
        <w:t xml:space="preserve">-  Người thuộc một trong các trường hợp sau đây không được bổ nhiệm giám định viên tư pháp: </w:t>
      </w:r>
    </w:p>
    <w:p w:rsidR="000A2AF9" w:rsidRPr="002D3F6A" w:rsidRDefault="000A2AF9" w:rsidP="000A2AF9">
      <w:pPr>
        <w:spacing w:before="120" w:after="120" w:line="320" w:lineRule="exact"/>
        <w:ind w:firstLine="720"/>
        <w:jc w:val="both"/>
        <w:rPr>
          <w:sz w:val="26"/>
          <w:szCs w:val="26"/>
          <w:lang w:val="nl-NL"/>
        </w:rPr>
      </w:pPr>
      <w:r w:rsidRPr="002D3F6A">
        <w:rPr>
          <w:sz w:val="26"/>
          <w:szCs w:val="26"/>
          <w:lang w:val="nl-NL"/>
        </w:rPr>
        <w:t xml:space="preserve"> + Mất năng lực hành vi dân sự hoặc bị hạn chế năng lực hành vi dân sự;</w:t>
      </w:r>
    </w:p>
    <w:p w:rsidR="000A2AF9" w:rsidRPr="002D3F6A" w:rsidRDefault="000A2AF9" w:rsidP="000A2AF9">
      <w:pPr>
        <w:spacing w:before="120" w:after="120" w:line="320" w:lineRule="exact"/>
        <w:ind w:firstLine="720"/>
        <w:jc w:val="both"/>
        <w:rPr>
          <w:sz w:val="26"/>
          <w:szCs w:val="26"/>
          <w:lang w:val="nl-NL"/>
        </w:rPr>
      </w:pPr>
      <w:r w:rsidRPr="002D3F6A">
        <w:rPr>
          <w:sz w:val="26"/>
          <w:szCs w:val="26"/>
          <w:lang w:val="nl-NL"/>
        </w:rPr>
        <w:t xml:space="preserve"> + Đang bị truy cứu trách nhiệm hình sự; đã bị kết án mà chưa được xoá án tích về tội phạm do vô ý hoặc tội phạm ít nghiêm trọng do cố ý; đã bị kết án về tội phạm nghiêm trọng, tội phạm rất nghiêm trọng, tội phạm đặc biệt nghiêm trọng do cố ý;</w:t>
      </w:r>
    </w:p>
    <w:p w:rsidR="000A2AF9" w:rsidRPr="002D3F6A" w:rsidRDefault="000A2AF9" w:rsidP="000A2AF9">
      <w:pPr>
        <w:spacing w:before="120" w:after="120" w:line="320" w:lineRule="exact"/>
        <w:ind w:firstLine="720"/>
        <w:jc w:val="both"/>
        <w:rPr>
          <w:sz w:val="26"/>
          <w:szCs w:val="26"/>
          <w:lang w:val="nl-NL"/>
        </w:rPr>
      </w:pPr>
      <w:r w:rsidRPr="002D3F6A">
        <w:rPr>
          <w:sz w:val="26"/>
          <w:szCs w:val="26"/>
          <w:lang w:val="nl-NL"/>
        </w:rPr>
        <w:t xml:space="preserve"> + Đang bị áp dụng biện pháp xử lý hành chính giáo dục tại xã, phường, thị trấn, đưa vào cơ sở cai nghiện bắt buộc hoặc đưa vào cơ sở giáo dục bắt buộc.</w:t>
      </w:r>
    </w:p>
    <w:p w:rsidR="000A2AF9" w:rsidRPr="002D3F6A" w:rsidRDefault="000A2AF9" w:rsidP="000A2AF9">
      <w:pPr>
        <w:spacing w:before="120" w:after="120" w:line="320" w:lineRule="exact"/>
        <w:ind w:firstLine="720"/>
        <w:jc w:val="both"/>
        <w:rPr>
          <w:sz w:val="26"/>
          <w:szCs w:val="26"/>
        </w:rPr>
      </w:pPr>
      <w:r w:rsidRPr="002D3F6A">
        <w:rPr>
          <w:b/>
          <w:sz w:val="26"/>
          <w:szCs w:val="26"/>
        </w:rPr>
        <w:lastRenderedPageBreak/>
        <w:t>Căn cứ pháp lý của thủ tục hành chính:</w:t>
      </w:r>
      <w:r w:rsidRPr="002D3F6A">
        <w:rPr>
          <w:sz w:val="26"/>
          <w:szCs w:val="26"/>
        </w:rPr>
        <w:t xml:space="preserve"> </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Luật giám định tư pháp năm 2012; </w:t>
      </w:r>
    </w:p>
    <w:p w:rsidR="000A2AF9" w:rsidRPr="002D3F6A" w:rsidRDefault="000A2AF9" w:rsidP="000A2AF9">
      <w:pPr>
        <w:spacing w:before="120" w:after="120" w:line="320" w:lineRule="exact"/>
        <w:ind w:firstLine="720"/>
        <w:jc w:val="both"/>
        <w:rPr>
          <w:i/>
          <w:sz w:val="26"/>
          <w:szCs w:val="26"/>
        </w:rPr>
      </w:pPr>
      <w:r w:rsidRPr="002D3F6A">
        <w:rPr>
          <w:i/>
          <w:sz w:val="26"/>
          <w:szCs w:val="26"/>
        </w:rPr>
        <w:t xml:space="preserve">Luật số 56/2020/QH14 ngày 10/6/2020 của Quốc hội khóa IVX sửa đổi, bổ sung một số điều của Luật giám định tư pháp; </w:t>
      </w:r>
    </w:p>
    <w:p w:rsidR="000A2AF9" w:rsidRPr="002D3F6A" w:rsidRDefault="000A2AF9" w:rsidP="000A2AF9">
      <w:pPr>
        <w:spacing w:before="120" w:after="120" w:line="320" w:lineRule="exact"/>
        <w:ind w:firstLine="720"/>
        <w:jc w:val="both"/>
        <w:rPr>
          <w:i/>
          <w:sz w:val="26"/>
          <w:szCs w:val="26"/>
        </w:rPr>
      </w:pPr>
      <w:r w:rsidRPr="002D3F6A">
        <w:rPr>
          <w:i/>
          <w:sz w:val="26"/>
          <w:szCs w:val="26"/>
        </w:rPr>
        <w:t>Thông tư số 11/2020/TT-BTP ngày 31</w:t>
      </w:r>
      <w:r w:rsidRPr="002D3F6A">
        <w:rPr>
          <w:rFonts w:eastAsiaTheme="minorHAnsi"/>
          <w:i/>
          <w:sz w:val="26"/>
          <w:szCs w:val="26"/>
        </w:rPr>
        <w:t>/</w:t>
      </w:r>
      <w:r w:rsidRPr="002D3F6A">
        <w:rPr>
          <w:i/>
          <w:sz w:val="26"/>
          <w:szCs w:val="26"/>
        </w:rPr>
        <w:t>12</w:t>
      </w:r>
      <w:r w:rsidRPr="002D3F6A">
        <w:rPr>
          <w:rFonts w:eastAsiaTheme="minorHAnsi"/>
          <w:i/>
          <w:sz w:val="26"/>
          <w:szCs w:val="26"/>
        </w:rPr>
        <w:t>/</w:t>
      </w:r>
      <w:r w:rsidRPr="002D3F6A">
        <w:rPr>
          <w:i/>
          <w:sz w:val="26"/>
          <w:szCs w:val="26"/>
        </w:rPr>
        <w:t>2020 của Bộ trưởng Bộ Tư pháp</w:t>
      </w:r>
      <w:r w:rsidRPr="002D3F6A">
        <w:rPr>
          <w:rFonts w:eastAsiaTheme="minorHAnsi"/>
          <w:i/>
          <w:sz w:val="26"/>
          <w:szCs w:val="26"/>
        </w:rPr>
        <w:t xml:space="preserve"> </w:t>
      </w:r>
      <w:r w:rsidRPr="002D3F6A">
        <w:rPr>
          <w:i/>
          <w:sz w:val="26"/>
          <w:szCs w:val="26"/>
        </w:rPr>
        <w:t xml:space="preserve">quy định về </w:t>
      </w:r>
      <w:r w:rsidRPr="002D3F6A">
        <w:rPr>
          <w:rFonts w:eastAsia="Calibri"/>
          <w:i/>
          <w:sz w:val="26"/>
          <w:szCs w:val="26"/>
          <w:lang w:val="nl-NL"/>
        </w:rPr>
        <w:t>mẫu thẻ, trình tự, thủ tục cấp mới, cấp lại thẻ giám định viên tư pháp.</w:t>
      </w:r>
    </w:p>
    <w:p w:rsidR="000A2AF9" w:rsidRPr="002D3F6A" w:rsidRDefault="000A2AF9" w:rsidP="000A2AF9">
      <w:pPr>
        <w:spacing w:before="120" w:after="120" w:line="320" w:lineRule="exact"/>
        <w:ind w:firstLine="720"/>
        <w:jc w:val="both"/>
        <w:rPr>
          <w:i/>
          <w:sz w:val="26"/>
          <w:szCs w:val="26"/>
        </w:rPr>
      </w:pPr>
      <w:r w:rsidRPr="002D3F6A">
        <w:rPr>
          <w:b/>
          <w:i/>
          <w:sz w:val="26"/>
          <w:szCs w:val="26"/>
        </w:rPr>
        <w:t xml:space="preserve">Tên mẫu đơn, mẫu tờ khai, mẫu thẻ: </w:t>
      </w:r>
    </w:p>
    <w:p w:rsidR="000A2AF9" w:rsidRPr="002D3F6A" w:rsidRDefault="000A2AF9" w:rsidP="000A2AF9">
      <w:pPr>
        <w:spacing w:before="120" w:after="120" w:line="320" w:lineRule="exact"/>
        <w:ind w:firstLine="720"/>
        <w:jc w:val="both"/>
        <w:rPr>
          <w:i/>
          <w:sz w:val="26"/>
          <w:szCs w:val="26"/>
        </w:rPr>
      </w:pPr>
      <w:r w:rsidRPr="002D3F6A">
        <w:rPr>
          <w:rFonts w:eastAsiaTheme="minorHAnsi" w:cstheme="minorBidi"/>
          <w:i/>
          <w:sz w:val="26"/>
          <w:szCs w:val="26"/>
        </w:rPr>
        <w:t xml:space="preserve">Mẫu số 1 - Mẫu Thẻ giám định viên tư pháp;  </w:t>
      </w:r>
      <w:r w:rsidRPr="002D3F6A">
        <w:rPr>
          <w:i/>
          <w:spacing w:val="-6"/>
          <w:sz w:val="26"/>
          <w:szCs w:val="26"/>
        </w:rPr>
        <w:t xml:space="preserve">Mẫu </w:t>
      </w:r>
      <w:r w:rsidRPr="002D3F6A">
        <w:rPr>
          <w:rFonts w:eastAsiaTheme="minorHAnsi" w:cstheme="minorBidi"/>
          <w:i/>
          <w:sz w:val="26"/>
          <w:szCs w:val="26"/>
        </w:rPr>
        <w:t>số 3 - Quyết định bổ nhiệm và cấp thẻ giám định viên tư pháp; Mẫu số 5- Quyết định cấp thẻ giám định viên tư pháp ban hành kèm theo</w:t>
      </w:r>
      <w:r w:rsidRPr="002D3F6A">
        <w:rPr>
          <w:i/>
          <w:spacing w:val="-6"/>
          <w:sz w:val="26"/>
          <w:szCs w:val="26"/>
        </w:rPr>
        <w:t xml:space="preserve"> </w:t>
      </w:r>
      <w:r w:rsidRPr="002D3F6A">
        <w:rPr>
          <w:i/>
          <w:sz w:val="26"/>
          <w:szCs w:val="26"/>
        </w:rPr>
        <w:t>Thông tư số 11/2020/TT-BTP ngày 31</w:t>
      </w:r>
      <w:r w:rsidRPr="002D3F6A">
        <w:rPr>
          <w:rFonts w:eastAsiaTheme="minorHAnsi"/>
          <w:i/>
          <w:sz w:val="26"/>
          <w:szCs w:val="26"/>
        </w:rPr>
        <w:t>/</w:t>
      </w:r>
      <w:r w:rsidRPr="002D3F6A">
        <w:rPr>
          <w:i/>
          <w:sz w:val="26"/>
          <w:szCs w:val="26"/>
        </w:rPr>
        <w:t>12</w:t>
      </w:r>
      <w:r w:rsidRPr="002D3F6A">
        <w:rPr>
          <w:rFonts w:eastAsiaTheme="minorHAnsi"/>
          <w:i/>
          <w:sz w:val="26"/>
          <w:szCs w:val="26"/>
        </w:rPr>
        <w:t>/</w:t>
      </w:r>
      <w:r w:rsidRPr="002D3F6A">
        <w:rPr>
          <w:i/>
          <w:sz w:val="26"/>
          <w:szCs w:val="26"/>
        </w:rPr>
        <w:t>2020 của Bộ trưởng Bộ Tư pháp</w:t>
      </w:r>
      <w:r w:rsidRPr="002D3F6A">
        <w:rPr>
          <w:rFonts w:eastAsiaTheme="minorHAnsi"/>
          <w:i/>
          <w:sz w:val="26"/>
          <w:szCs w:val="26"/>
        </w:rPr>
        <w:t xml:space="preserve"> </w:t>
      </w:r>
      <w:r w:rsidRPr="002D3F6A">
        <w:rPr>
          <w:i/>
          <w:sz w:val="26"/>
          <w:szCs w:val="26"/>
        </w:rPr>
        <w:t xml:space="preserve">quy định về </w:t>
      </w:r>
      <w:r w:rsidRPr="002D3F6A">
        <w:rPr>
          <w:rFonts w:eastAsia="Calibri"/>
          <w:i/>
          <w:sz w:val="26"/>
          <w:szCs w:val="26"/>
          <w:lang w:val="nl-NL"/>
        </w:rPr>
        <w:t>mẫu thẻ, trình tự, thủ tục cấp mới, cấp lại thẻ giám định viên tư pháp.</w:t>
      </w:r>
    </w:p>
    <w:p w:rsidR="000A2AF9" w:rsidRPr="002D3F6A" w:rsidRDefault="000A2AF9" w:rsidP="000A2AF9">
      <w:pPr>
        <w:ind w:firstLine="720"/>
        <w:jc w:val="both"/>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0A2AF9" w:rsidRPr="002D3F6A" w:rsidRDefault="000A2AF9" w:rsidP="000A2AF9">
      <w:pPr>
        <w:jc w:val="center"/>
        <w:rPr>
          <w:rFonts w:eastAsiaTheme="minorHAnsi" w:cstheme="minorBidi"/>
          <w:b/>
        </w:rPr>
      </w:pPr>
    </w:p>
    <w:p w:rsidR="00C43D1C" w:rsidRDefault="00C43D1C" w:rsidP="000A2AF9">
      <w:pPr>
        <w:keepNext/>
        <w:spacing w:before="80"/>
        <w:ind w:firstLine="567"/>
        <w:jc w:val="center"/>
        <w:outlineLvl w:val="0"/>
        <w:rPr>
          <w:b/>
          <w:bCs/>
          <w:kern w:val="32"/>
          <w:sz w:val="26"/>
          <w:szCs w:val="26"/>
          <w:lang w:val="nl-NL"/>
        </w:rPr>
      </w:pPr>
    </w:p>
    <w:p w:rsidR="00C43D1C" w:rsidRPr="002D3F6A" w:rsidRDefault="00C43D1C" w:rsidP="000A2AF9">
      <w:pPr>
        <w:keepNext/>
        <w:spacing w:before="80"/>
        <w:ind w:firstLine="567"/>
        <w:jc w:val="center"/>
        <w:outlineLvl w:val="0"/>
        <w:rPr>
          <w:b/>
          <w:bCs/>
          <w:kern w:val="32"/>
          <w:sz w:val="26"/>
          <w:szCs w:val="26"/>
          <w:lang w:val="nl-NL"/>
        </w:rPr>
      </w:pPr>
    </w:p>
    <w:p w:rsidR="000A2AF9" w:rsidRPr="002D3F6A" w:rsidRDefault="000A2AF9" w:rsidP="000A2AF9">
      <w:pPr>
        <w:keepNext/>
        <w:spacing w:before="80"/>
        <w:ind w:firstLine="567"/>
        <w:jc w:val="center"/>
        <w:outlineLvl w:val="0"/>
        <w:rPr>
          <w:b/>
          <w:bCs/>
          <w:kern w:val="32"/>
          <w:sz w:val="26"/>
          <w:szCs w:val="26"/>
          <w:lang w:val="nl-NL"/>
        </w:rPr>
      </w:pPr>
      <w:r w:rsidRPr="002D3F6A">
        <w:rPr>
          <w:b/>
          <w:bCs/>
          <w:kern w:val="32"/>
          <w:sz w:val="26"/>
          <w:szCs w:val="26"/>
          <w:lang w:val="nl-NL"/>
        </w:rPr>
        <w:t>Mẫu số 1</w:t>
      </w:r>
    </w:p>
    <w:p w:rsidR="000A2AF9" w:rsidRPr="002D3F6A" w:rsidRDefault="000A2AF9" w:rsidP="000A2AF9">
      <w:pPr>
        <w:spacing w:line="276" w:lineRule="auto"/>
        <w:jc w:val="center"/>
        <w:rPr>
          <w:rFonts w:eastAsiaTheme="minorHAnsi" w:cstheme="minorBidi"/>
          <w:b/>
          <w:sz w:val="26"/>
          <w:szCs w:val="26"/>
          <w:lang w:val="nl-NL"/>
        </w:rPr>
      </w:pPr>
      <w:r w:rsidRPr="002D3F6A">
        <w:rPr>
          <w:rFonts w:eastAsiaTheme="minorHAnsi" w:cstheme="minorBidi"/>
          <w:b/>
          <w:sz w:val="26"/>
          <w:szCs w:val="26"/>
          <w:lang w:val="nl-NL"/>
        </w:rPr>
        <w:t>MẪU THẺ GIÁM ĐỊNH VIÊN TƯ PHÁP</w:t>
      </w:r>
    </w:p>
    <w:p w:rsidR="000A2AF9" w:rsidRPr="002D3F6A" w:rsidRDefault="000A2AF9" w:rsidP="000A2AF9">
      <w:pPr>
        <w:jc w:val="center"/>
        <w:rPr>
          <w:rFonts w:eastAsiaTheme="minorHAnsi" w:cstheme="minorBidi"/>
          <w:i/>
          <w:sz w:val="26"/>
          <w:szCs w:val="26"/>
          <w:lang w:val="nl-NL"/>
        </w:rPr>
      </w:pPr>
      <w:r w:rsidRPr="002D3F6A">
        <w:rPr>
          <w:rFonts w:eastAsiaTheme="minorHAnsi" w:cstheme="minorBidi"/>
          <w:i/>
          <w:sz w:val="26"/>
          <w:szCs w:val="26"/>
          <w:lang w:val="nl-NL"/>
        </w:rPr>
        <w:t xml:space="preserve">(Ban hành kèm theo Thông tư số 11/TT-BTP ngày 31 tháng 12 năm 2020 của </w:t>
      </w:r>
      <w:r w:rsidRPr="002D3F6A">
        <w:rPr>
          <w:rFonts w:eastAsiaTheme="minorHAnsi" w:cstheme="minorBidi"/>
          <w:i/>
          <w:sz w:val="26"/>
          <w:szCs w:val="26"/>
          <w:lang w:val="vi-VN"/>
        </w:rPr>
        <w:t xml:space="preserve">Bộ trưởng </w:t>
      </w:r>
      <w:r w:rsidRPr="002D3F6A">
        <w:rPr>
          <w:rFonts w:eastAsiaTheme="minorHAnsi" w:cstheme="minorBidi"/>
          <w:i/>
          <w:sz w:val="26"/>
          <w:szCs w:val="26"/>
          <w:lang w:val="nl-NL"/>
        </w:rPr>
        <w:t>Bộ Tư pháp</w:t>
      </w:r>
      <w:r w:rsidRPr="002D3F6A">
        <w:rPr>
          <w:rFonts w:eastAsiaTheme="minorHAnsi" w:cstheme="minorBidi"/>
          <w:i/>
          <w:sz w:val="26"/>
          <w:szCs w:val="26"/>
          <w:lang w:val="vi-VN"/>
        </w:rPr>
        <w:t>)</w:t>
      </w:r>
    </w:p>
    <w:p w:rsidR="000A2AF9" w:rsidRPr="002D3F6A" w:rsidRDefault="000A2AF9" w:rsidP="000A2AF9">
      <w:pPr>
        <w:jc w:val="center"/>
        <w:rPr>
          <w:rFonts w:eastAsiaTheme="minorHAnsi" w:cstheme="minorBidi"/>
          <w:i/>
          <w:sz w:val="26"/>
          <w:szCs w:val="26"/>
          <w:lang w:val="nl-NL"/>
        </w:rPr>
      </w:pPr>
    </w:p>
    <w:p w:rsidR="000A2AF9" w:rsidRPr="002D3F6A" w:rsidRDefault="000A2AF9" w:rsidP="000A2AF9">
      <w:pPr>
        <w:spacing w:before="240" w:after="120" w:line="276" w:lineRule="auto"/>
        <w:ind w:left="567"/>
        <w:rPr>
          <w:rFonts w:eastAsiaTheme="minorHAnsi" w:cstheme="minorBidi"/>
          <w:i/>
          <w:sz w:val="28"/>
          <w:szCs w:val="28"/>
          <w:lang w:val="nl-NL"/>
        </w:rPr>
      </w:pPr>
      <w:r w:rsidRPr="002D3F6A">
        <w:rPr>
          <w:rFonts w:eastAsiaTheme="minorHAnsi" w:cstheme="minorBidi"/>
          <w:i/>
          <w:noProof/>
          <w:sz w:val="28"/>
          <w:szCs w:val="28"/>
          <w:u w:val="single"/>
        </w:rPr>
        <mc:AlternateContent>
          <mc:Choice Requires="wps">
            <w:drawing>
              <wp:anchor distT="45720" distB="45720" distL="114300" distR="114300" simplePos="0" relativeHeight="252010496" behindDoc="1" locked="0" layoutInCell="1" allowOverlap="1" wp14:anchorId="02843567" wp14:editId="250162BC">
                <wp:simplePos x="0" y="0"/>
                <wp:positionH relativeFrom="column">
                  <wp:posOffset>2453640</wp:posOffset>
                </wp:positionH>
                <wp:positionV relativeFrom="paragraph">
                  <wp:posOffset>386715</wp:posOffset>
                </wp:positionV>
                <wp:extent cx="619125" cy="1404620"/>
                <wp:effectExtent l="0" t="0" r="9525" b="571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2F5DAD" w:rsidRPr="00CC4833" w:rsidRDefault="002F5DAD" w:rsidP="000A2AF9">
                            <w:pPr>
                              <w:rPr>
                                <w:color w:val="548DD4" w:themeColor="text2" w:themeTint="99"/>
                                <w:sz w:val="22"/>
                              </w:rPr>
                            </w:pPr>
                            <w:r>
                              <w:rPr>
                                <w:color w:val="548DD4" w:themeColor="text2" w:themeTint="99"/>
                                <w:sz w:val="22"/>
                              </w:rPr>
                              <w:t>90m</w:t>
                            </w:r>
                            <w:r w:rsidRPr="00CC4833">
                              <w:rPr>
                                <w:color w:val="548DD4" w:themeColor="text2" w:themeTint="99"/>
                                <w:sz w:val="22"/>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left:0;text-align:left;margin-left:193.2pt;margin-top:30.45pt;width:48.75pt;height:110.6pt;z-index:-251305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" stroked="f">
                <v:textbox style="mso-fit-shape-to-text:t">
                  <w:txbxContent>
                    <w:p w:rsidR="00564B6F" w:rsidRPr="00CC4833" w:rsidRDefault="00564B6F" w:rsidP="000A2AF9">
                      <w:pPr>
                        <w:rPr>
                          <w:color w:val="548DD4" w:themeColor="text2" w:themeTint="99"/>
                          <w:sz w:val="22"/>
                        </w:rPr>
                      </w:pPr>
                      <w:r>
                        <w:rPr>
                          <w:color w:val="548DD4" w:themeColor="text2" w:themeTint="99"/>
                          <w:sz w:val="22"/>
                        </w:rPr>
                        <w:t>90m</w:t>
                      </w:r>
                      <w:r w:rsidRPr="00CC4833">
                        <w:rPr>
                          <w:color w:val="548DD4" w:themeColor="text2" w:themeTint="99"/>
                          <w:sz w:val="22"/>
                        </w:rPr>
                        <w:t>m</w:t>
                      </w:r>
                    </w:p>
                  </w:txbxContent>
                </v:textbox>
              </v:shape>
            </w:pict>
          </mc:Fallback>
        </mc:AlternateContent>
      </w:r>
      <w:r w:rsidRPr="002D3F6A">
        <w:rPr>
          <w:rFonts w:eastAsiaTheme="minorHAnsi" w:cstheme="minorBidi"/>
          <w:i/>
          <w:sz w:val="28"/>
          <w:szCs w:val="28"/>
          <w:u w:val="single"/>
          <w:lang w:val="vi-VN"/>
        </w:rPr>
        <w:t>Mặt trước:</w:t>
      </w:r>
      <w:r w:rsidRPr="002D3F6A">
        <w:rPr>
          <w:rFonts w:eastAsiaTheme="minorHAnsi" w:cstheme="minorBidi"/>
          <w:i/>
          <w:sz w:val="28"/>
          <w:szCs w:val="28"/>
          <w:lang w:val="vi-VN"/>
        </w:rPr>
        <w:t xml:space="preserve"> (Hình minh họa)</w:t>
      </w:r>
    </w:p>
    <w:p w:rsidR="000A2AF9" w:rsidRPr="002D3F6A" w:rsidRDefault="000A2AF9" w:rsidP="000A2AF9">
      <w:pPr>
        <w:spacing w:before="240" w:after="120" w:line="276" w:lineRule="auto"/>
        <w:ind w:left="567"/>
        <w:rPr>
          <w:rFonts w:eastAsiaTheme="minorHAnsi" w:cstheme="minorBidi"/>
          <w:sz w:val="28"/>
          <w:szCs w:val="28"/>
          <w:lang w:val="vi-VN"/>
        </w:rPr>
      </w:pPr>
      <w:r w:rsidRPr="002D3F6A">
        <w:rPr>
          <w:rFonts w:eastAsiaTheme="minorHAnsi" w:cstheme="minorBidi"/>
          <w:noProof/>
          <w:sz w:val="28"/>
          <w:szCs w:val="28"/>
        </w:rPr>
        <mc:AlternateContent>
          <mc:Choice Requires="wps">
            <w:drawing>
              <wp:anchor distT="0" distB="0" distL="114300" distR="114300" simplePos="0" relativeHeight="252009472" behindDoc="0" locked="0" layoutInCell="1" allowOverlap="1" wp14:anchorId="41358BDF" wp14:editId="3E43BA5F">
                <wp:simplePos x="0" y="0"/>
                <wp:positionH relativeFrom="column">
                  <wp:posOffset>4920615</wp:posOffset>
                </wp:positionH>
                <wp:positionV relativeFrom="paragraph">
                  <wp:posOffset>75565</wp:posOffset>
                </wp:positionV>
                <wp:extent cx="0" cy="22860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5" o:spid="_x0000_s1026" style="position:absolute;z-index:252009472;visibility:visible;mso-wrap-style:square;mso-wrap-distance-left:9pt;mso-wrap-distance-top:0;mso-wrap-distance-right:9pt;mso-wrap-distance-bottom:0;mso-position-horizontal:absolute;mso-position-horizontal-relative:text;mso-position-vertical:absolute;mso-position-vertical-relative:text" from="387.45pt,5.95pt" to="387.4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" strokecolor="#4a7ebb"/>
            </w:pict>
          </mc:Fallback>
        </mc:AlternateContent>
      </w:r>
      <w:r w:rsidRPr="002D3F6A">
        <w:rPr>
          <w:rFonts w:eastAsiaTheme="minorHAnsi" w:cstheme="minorBidi"/>
          <w:noProof/>
          <w:sz w:val="28"/>
          <w:szCs w:val="28"/>
        </w:rPr>
        <mc:AlternateContent>
          <mc:Choice Requires="wps">
            <w:drawing>
              <wp:anchor distT="0" distB="0" distL="114300" distR="114300" simplePos="0" relativeHeight="252008448" behindDoc="0" locked="0" layoutInCell="1" allowOverlap="1" wp14:anchorId="4751B444" wp14:editId="247D61CE">
                <wp:simplePos x="0" y="0"/>
                <wp:positionH relativeFrom="column">
                  <wp:posOffset>415290</wp:posOffset>
                </wp:positionH>
                <wp:positionV relativeFrom="paragraph">
                  <wp:posOffset>75565</wp:posOffset>
                </wp:positionV>
                <wp:extent cx="0" cy="22860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 o:spid="_x0000_s1026" style="position:absolute;z-index:252008448;visibility:visible;mso-wrap-style:square;mso-wrap-distance-left:9pt;mso-wrap-distance-top:0;mso-wrap-distance-right:9pt;mso-wrap-distance-bottom:0;mso-position-horizontal:absolute;mso-position-horizontal-relative:text;mso-position-vertical:absolute;mso-position-vertical-relative:text" from="32.7pt,5.95pt" to="32.7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" strokecolor="#4a7ebb"/>
            </w:pict>
          </mc:Fallback>
        </mc:AlternateContent>
      </w:r>
      <w:r w:rsidRPr="002D3F6A">
        <w:rPr>
          <w:rFonts w:eastAsiaTheme="minorHAnsi" w:cstheme="minorBidi"/>
          <w:noProof/>
          <w:sz w:val="28"/>
          <w:szCs w:val="28"/>
        </w:rPr>
        <mc:AlternateContent>
          <mc:Choice Requires="wps">
            <w:drawing>
              <wp:anchor distT="0" distB="0" distL="114300" distR="114300" simplePos="0" relativeHeight="252007424" behindDoc="0" locked="0" layoutInCell="1" allowOverlap="1" wp14:anchorId="791DF226" wp14:editId="0CDFA59A">
                <wp:simplePos x="0" y="0"/>
                <wp:positionH relativeFrom="column">
                  <wp:posOffset>414655</wp:posOffset>
                </wp:positionH>
                <wp:positionV relativeFrom="paragraph">
                  <wp:posOffset>180340</wp:posOffset>
                </wp:positionV>
                <wp:extent cx="4505325" cy="0"/>
                <wp:effectExtent l="38100" t="76200" r="9525" b="95250"/>
                <wp:wrapNone/>
                <wp:docPr id="268" name="Straight Arrow Connector 268"/>
                <wp:cNvGraphicFramePr/>
                <a:graphic xmlns:a="http://schemas.openxmlformats.org/drawingml/2006/main">
                  <a:graphicData uri="http://schemas.microsoft.com/office/word/2010/wordprocessingShape">
                    <wps:wsp>
                      <wps:cNvCnPr/>
                      <wps:spPr>
                        <a:xfrm>
                          <a:off x="0" y="0"/>
                          <a:ext cx="4505325" cy="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268" o:spid="_x0000_s1026" type="#_x0000_t32" style="position:absolute;margin-left:32.65pt;margin-top:14.2pt;width:354.75pt;height:0;z-index:252007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" strokecolor="#4a7ebb">
                <v:stroke startarrow="block" endarrow="block"/>
              </v:shape>
            </w:pict>
          </mc:Fallback>
        </mc:AlternateContent>
      </w:r>
      <w:r w:rsidRPr="002D3F6A">
        <w:rPr>
          <w:rFonts w:eastAsiaTheme="minorHAnsi" w:cstheme="minorBidi"/>
          <w:i/>
          <w:noProof/>
          <w:sz w:val="28"/>
          <w:szCs w:val="28"/>
          <w:u w:val="single"/>
        </w:rPr>
        <mc:AlternateContent>
          <mc:Choice Requires="wps">
            <w:drawing>
              <wp:anchor distT="45720" distB="45720" distL="114300" distR="114300" simplePos="0" relativeHeight="252014592" behindDoc="1" locked="0" layoutInCell="1" allowOverlap="1" wp14:anchorId="7AE0B9EB" wp14:editId="1A495653">
                <wp:simplePos x="0" y="0"/>
                <wp:positionH relativeFrom="column">
                  <wp:posOffset>-413385</wp:posOffset>
                </wp:positionH>
                <wp:positionV relativeFrom="paragraph">
                  <wp:posOffset>1570990</wp:posOffset>
                </wp:positionV>
                <wp:extent cx="619125" cy="1404620"/>
                <wp:effectExtent l="0" t="0" r="9525" b="571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2F5DAD" w:rsidRPr="00CC4833" w:rsidRDefault="002F5DAD" w:rsidP="000A2AF9">
                            <w:pPr>
                              <w:rPr>
                                <w:color w:val="548DD4" w:themeColor="text2" w:themeTint="99"/>
                                <w:sz w:val="22"/>
                              </w:rPr>
                            </w:pPr>
                            <w:r>
                              <w:rPr>
                                <w:color w:val="548DD4" w:themeColor="text2" w:themeTint="99"/>
                                <w:sz w:val="22"/>
                              </w:rPr>
                              <w:t>65m</w:t>
                            </w:r>
                            <w:r w:rsidRPr="00CC4833">
                              <w:rPr>
                                <w:color w:val="548DD4" w:themeColor="text2" w:themeTint="99"/>
                                <w:sz w:val="22"/>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3" type="#_x0000_t202" style="position:absolute;left:0;text-align:left;margin-left:-32.55pt;margin-top:123.7pt;width:48.75pt;height:110.6pt;z-index:-251301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" stroked="f">
                <v:textbox style="mso-fit-shape-to-text:t">
                  <w:txbxContent>
                    <w:p w:rsidR="00564B6F" w:rsidRPr="00CC4833" w:rsidRDefault="00564B6F" w:rsidP="000A2AF9">
                      <w:pPr>
                        <w:rPr>
                          <w:color w:val="548DD4" w:themeColor="text2" w:themeTint="99"/>
                          <w:sz w:val="22"/>
                        </w:rPr>
                      </w:pPr>
                      <w:r>
                        <w:rPr>
                          <w:color w:val="548DD4" w:themeColor="text2" w:themeTint="99"/>
                          <w:sz w:val="22"/>
                        </w:rPr>
                        <w:t>65m</w:t>
                      </w:r>
                      <w:r w:rsidRPr="00CC4833">
                        <w:rPr>
                          <w:color w:val="548DD4" w:themeColor="text2" w:themeTint="99"/>
                          <w:sz w:val="22"/>
                        </w:rPr>
                        <w:t>m</w:t>
                      </w:r>
                    </w:p>
                  </w:txbxContent>
                </v:textbox>
              </v:shape>
            </w:pict>
          </mc:Fallback>
        </mc:AlternateContent>
      </w:r>
      <w:r w:rsidRPr="002D3F6A">
        <w:rPr>
          <w:rFonts w:eastAsiaTheme="minorHAnsi" w:cstheme="minorBidi"/>
          <w:noProof/>
          <w:sz w:val="28"/>
          <w:szCs w:val="28"/>
        </w:rPr>
        <mc:AlternateContent>
          <mc:Choice Requires="wps">
            <w:drawing>
              <wp:anchor distT="0" distB="0" distL="114300" distR="114300" simplePos="0" relativeHeight="252013568" behindDoc="0" locked="0" layoutInCell="1" allowOverlap="1" wp14:anchorId="0A815BA3" wp14:editId="1FA53982">
                <wp:simplePos x="0" y="0"/>
                <wp:positionH relativeFrom="column">
                  <wp:posOffset>158115</wp:posOffset>
                </wp:positionH>
                <wp:positionV relativeFrom="paragraph">
                  <wp:posOffset>399414</wp:posOffset>
                </wp:positionV>
                <wp:extent cx="0" cy="2867025"/>
                <wp:effectExtent l="76200" t="38100" r="57150" b="47625"/>
                <wp:wrapNone/>
                <wp:docPr id="8" name="Straight Arrow Connector 8"/>
                <wp:cNvGraphicFramePr/>
                <a:graphic xmlns:a="http://schemas.openxmlformats.org/drawingml/2006/main">
                  <a:graphicData uri="http://schemas.microsoft.com/office/word/2010/wordprocessingShape">
                    <wps:wsp>
                      <wps:cNvCnPr/>
                      <wps:spPr>
                        <a:xfrm>
                          <a:off x="0" y="0"/>
                          <a:ext cx="0" cy="2867025"/>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8" o:spid="_x0000_s1026" type="#_x0000_t32" style="position:absolute;margin-left:12.45pt;margin-top:31.45pt;width:0;height:225.75pt;z-index:25201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" strokecolor="#4a7ebb">
                <v:stroke startarrow="block" endarrow="block"/>
              </v:shape>
            </w:pict>
          </mc:Fallback>
        </mc:AlternateContent>
      </w:r>
      <w:r w:rsidRPr="002D3F6A">
        <w:rPr>
          <w:rFonts w:eastAsiaTheme="minorHAnsi" w:cstheme="minorBidi"/>
          <w:noProof/>
          <w:sz w:val="28"/>
          <w:szCs w:val="28"/>
        </w:rPr>
        <mc:AlternateContent>
          <mc:Choice Requires="wps">
            <w:drawing>
              <wp:anchor distT="0" distB="0" distL="114300" distR="114300" simplePos="0" relativeHeight="252012544" behindDoc="0" locked="0" layoutInCell="1" allowOverlap="1" wp14:anchorId="209BFA08" wp14:editId="1AD3DB87">
                <wp:simplePos x="0" y="0"/>
                <wp:positionH relativeFrom="column">
                  <wp:posOffset>43815</wp:posOffset>
                </wp:positionH>
                <wp:positionV relativeFrom="paragraph">
                  <wp:posOffset>3266440</wp:posOffset>
                </wp:positionV>
                <wp:extent cx="238125" cy="0"/>
                <wp:effectExtent l="0" t="0" r="9525" b="19050"/>
                <wp:wrapNone/>
                <wp:docPr id="7" name="Straight Connector 7"/>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7" o:spid="_x0000_s1026" style="position:absolute;flip:x;z-index:252012544;visibility:visible;mso-wrap-style:square;mso-wrap-distance-left:9pt;mso-wrap-distance-top:0;mso-wrap-distance-right:9pt;mso-wrap-distance-bottom:0;mso-position-horizontal:absolute;mso-position-horizontal-relative:text;mso-position-vertical:absolute;mso-position-vertical-relative:text" from="3.45pt,257.2pt" to="22.2pt,2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" strokecolor="#4a7ebb"/>
            </w:pict>
          </mc:Fallback>
        </mc:AlternateContent>
      </w:r>
      <w:r w:rsidRPr="002D3F6A">
        <w:rPr>
          <w:rFonts w:eastAsiaTheme="minorHAnsi" w:cstheme="minorBidi"/>
          <w:noProof/>
          <w:sz w:val="28"/>
          <w:szCs w:val="28"/>
        </w:rPr>
        <mc:AlternateContent>
          <mc:Choice Requires="wps">
            <w:drawing>
              <wp:anchor distT="0" distB="0" distL="114300" distR="114300" simplePos="0" relativeHeight="252011520" behindDoc="0" locked="0" layoutInCell="1" allowOverlap="1" wp14:anchorId="4C997C9E" wp14:editId="374EAA8A">
                <wp:simplePos x="0" y="0"/>
                <wp:positionH relativeFrom="column">
                  <wp:posOffset>43815</wp:posOffset>
                </wp:positionH>
                <wp:positionV relativeFrom="paragraph">
                  <wp:posOffset>399415</wp:posOffset>
                </wp:positionV>
                <wp:extent cx="238125" cy="0"/>
                <wp:effectExtent l="0" t="0" r="9525" b="19050"/>
                <wp:wrapNone/>
                <wp:docPr id="6" name="Straight Connector 6"/>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6" o:spid="_x0000_s1026" style="position:absolute;flip:x;z-index:252011520;visibility:visible;mso-wrap-style:square;mso-wrap-distance-left:9pt;mso-wrap-distance-top:0;mso-wrap-distance-right:9pt;mso-wrap-distance-bottom:0;mso-position-horizontal:absolute;mso-position-horizontal-relative:text;mso-position-vertical:absolute;mso-position-vertical-relative:text" from="3.45pt,31.45pt" to="22.2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" strokecolor="#4a7ebb"/>
            </w:pict>
          </mc:Fallback>
        </mc:AlternateContent>
      </w:r>
    </w:p>
    <w:tbl>
      <w:tblPr>
        <w:tblStyle w:val="TableGrid"/>
        <w:tblW w:w="0" w:type="auto"/>
        <w:tblInd w:w="675" w:type="dxa"/>
        <w:tblLayout w:type="fixed"/>
        <w:tblLook w:val="04A0" w:firstRow="1" w:lastRow="0" w:firstColumn="1" w:lastColumn="0" w:noHBand="0" w:noVBand="1"/>
      </w:tblPr>
      <w:tblGrid>
        <w:gridCol w:w="1843"/>
        <w:gridCol w:w="5245"/>
      </w:tblGrid>
      <w:tr w:rsidR="000A2AF9" w:rsidRPr="002D3F6A" w:rsidTr="00564B6F">
        <w:trPr>
          <w:trHeight w:val="4214"/>
        </w:trPr>
        <w:tc>
          <w:tcPr>
            <w:tcW w:w="1843" w:type="dxa"/>
          </w:tcPr>
          <w:p w:rsidR="000A2AF9" w:rsidRPr="002D3F6A" w:rsidRDefault="000A2AF9" w:rsidP="00564B6F">
            <w:pPr>
              <w:jc w:val="center"/>
              <w:rPr>
                <w:rFonts w:eastAsiaTheme="minorHAnsi" w:cstheme="minorBidi"/>
                <w:sz w:val="28"/>
                <w:szCs w:val="22"/>
              </w:rPr>
            </w:pPr>
            <w:r w:rsidRPr="002D3F6A">
              <w:rPr>
                <w:rFonts w:eastAsiaTheme="minorHAnsi" w:cstheme="minorBidi"/>
                <w:sz w:val="28"/>
                <w:szCs w:val="22"/>
              </w:rPr>
              <w:t>…………..</w:t>
            </w:r>
            <w:r w:rsidRPr="002D3F6A">
              <w:rPr>
                <w:rFonts w:eastAsiaTheme="minorHAnsi" w:cstheme="minorBidi"/>
                <w:sz w:val="28"/>
                <w:szCs w:val="22"/>
                <w:vertAlign w:val="superscript"/>
              </w:rPr>
              <w:footnoteReference w:id="43"/>
            </w:r>
          </w:p>
          <w:p w:rsidR="000A2AF9" w:rsidRPr="002D3F6A" w:rsidRDefault="000A2AF9" w:rsidP="00564B6F">
            <w:pPr>
              <w:jc w:val="center"/>
              <w:rPr>
                <w:rFonts w:eastAsiaTheme="minorHAnsi" w:cstheme="minorBidi"/>
                <w:sz w:val="28"/>
                <w:szCs w:val="22"/>
              </w:rPr>
            </w:pPr>
            <w:r w:rsidRPr="002D3F6A">
              <w:rPr>
                <w:rFonts w:eastAsiaTheme="minorHAnsi" w:cstheme="minorBidi"/>
                <w:noProof/>
                <w:sz w:val="28"/>
                <w:szCs w:val="22"/>
              </w:rPr>
              <mc:AlternateContent>
                <mc:Choice Requires="wps">
                  <w:drawing>
                    <wp:anchor distT="0" distB="0" distL="114300" distR="114300" simplePos="0" relativeHeight="252006400" behindDoc="0" locked="0" layoutInCell="1" allowOverlap="1" wp14:anchorId="5FF1549C" wp14:editId="4847D4C4">
                      <wp:simplePos x="0" y="0"/>
                      <wp:positionH relativeFrom="column">
                        <wp:posOffset>23118</wp:posOffset>
                      </wp:positionH>
                      <wp:positionV relativeFrom="paragraph">
                        <wp:posOffset>24130</wp:posOffset>
                      </wp:positionV>
                      <wp:extent cx="947351" cy="0"/>
                      <wp:effectExtent l="0" t="0" r="24765" b="19050"/>
                      <wp:wrapNone/>
                      <wp:docPr id="269" name="Straight Connector 269"/>
                      <wp:cNvGraphicFramePr/>
                      <a:graphic xmlns:a="http://schemas.openxmlformats.org/drawingml/2006/main">
                        <a:graphicData uri="http://schemas.microsoft.com/office/word/2010/wordprocessingShape">
                          <wps:wsp>
                            <wps:cNvCnPr/>
                            <wps:spPr>
                              <a:xfrm>
                                <a:off x="0" y="0"/>
                                <a:ext cx="947351"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69" o:spid="_x0000_s1026" style="position:absolute;z-index:252006400;visibility:visible;mso-wrap-style:square;mso-wrap-distance-left:9pt;mso-wrap-distance-top:0;mso-wrap-distance-right:9pt;mso-wrap-distance-bottom:0;mso-position-horizontal:absolute;mso-position-horizontal-relative:text;mso-position-vertical:absolute;mso-position-vertical-relative:text" from="1.8pt,1.9pt" to="76.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" strokecolor="#4a7ebb"/>
                  </w:pict>
                </mc:Fallback>
              </mc:AlternateContent>
            </w:r>
          </w:p>
          <w:p w:rsidR="000A2AF9" w:rsidRPr="002D3F6A" w:rsidRDefault="000A2AF9" w:rsidP="00564B6F">
            <w:pPr>
              <w:jc w:val="center"/>
              <w:rPr>
                <w:rFonts w:eastAsiaTheme="minorHAnsi" w:cstheme="minorBidi"/>
                <w:sz w:val="28"/>
                <w:szCs w:val="22"/>
              </w:rPr>
            </w:pPr>
            <w:r w:rsidRPr="002D3F6A">
              <w:rPr>
                <w:rFonts w:eastAsiaTheme="minorHAnsi" w:cstheme="minorBidi"/>
                <w:noProof/>
                <w:sz w:val="28"/>
                <w:szCs w:val="22"/>
              </w:rPr>
              <mc:AlternateContent>
                <mc:Choice Requires="wps">
                  <w:drawing>
                    <wp:anchor distT="0" distB="0" distL="114300" distR="114300" simplePos="0" relativeHeight="252015616" behindDoc="0" locked="0" layoutInCell="1" allowOverlap="1" wp14:anchorId="06BA32DB" wp14:editId="303DB242">
                      <wp:simplePos x="0" y="0"/>
                      <wp:positionH relativeFrom="column">
                        <wp:posOffset>81915</wp:posOffset>
                      </wp:positionH>
                      <wp:positionV relativeFrom="paragraph">
                        <wp:posOffset>101600</wp:posOffset>
                      </wp:positionV>
                      <wp:extent cx="842010" cy="1114425"/>
                      <wp:effectExtent l="0" t="0" r="15240" b="28575"/>
                      <wp:wrapNone/>
                      <wp:docPr id="10" name="Rectangle 10"/>
                      <wp:cNvGraphicFramePr/>
                      <a:graphic xmlns:a="http://schemas.openxmlformats.org/drawingml/2006/main">
                        <a:graphicData uri="http://schemas.microsoft.com/office/word/2010/wordprocessingShape">
                          <wps:wsp>
                            <wps:cNvSpPr/>
                            <wps:spPr>
                              <a:xfrm>
                                <a:off x="0" y="0"/>
                                <a:ext cx="842010" cy="1114425"/>
                              </a:xfrm>
                              <a:prstGeom prst="rect">
                                <a:avLst/>
                              </a:prstGeom>
                              <a:noFill/>
                              <a:ln w="127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26" style="position:absolute;margin-left:6.45pt;margin-top:8pt;width:66.3pt;height:87.75pt;z-index:25201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" filled="f" strokecolor="#385d8a" strokeweight="1pt"/>
                  </w:pict>
                </mc:Fallback>
              </mc:AlternateContent>
            </w:r>
          </w:p>
          <w:p w:rsidR="000A2AF9" w:rsidRPr="002D3F6A" w:rsidRDefault="000A2AF9" w:rsidP="00564B6F">
            <w:pPr>
              <w:jc w:val="center"/>
              <w:rPr>
                <w:rFonts w:eastAsiaTheme="minorHAnsi" w:cstheme="minorBidi"/>
                <w:sz w:val="28"/>
                <w:szCs w:val="22"/>
              </w:rPr>
            </w:pPr>
          </w:p>
          <w:p w:rsidR="000A2AF9" w:rsidRPr="002D3F6A" w:rsidRDefault="000A2AF9" w:rsidP="00564B6F">
            <w:pPr>
              <w:jc w:val="center"/>
              <w:rPr>
                <w:rFonts w:eastAsiaTheme="minorHAnsi" w:cstheme="minorBidi"/>
                <w:sz w:val="28"/>
                <w:szCs w:val="22"/>
              </w:rPr>
            </w:pPr>
            <w:r w:rsidRPr="002D3F6A">
              <w:rPr>
                <w:rFonts w:eastAsiaTheme="minorHAnsi" w:cstheme="minorBidi"/>
                <w:sz w:val="28"/>
                <w:szCs w:val="22"/>
              </w:rPr>
              <w:t>Ảnh</w:t>
            </w:r>
          </w:p>
          <w:p w:rsidR="000A2AF9" w:rsidRPr="002D3F6A" w:rsidRDefault="000A2AF9" w:rsidP="00564B6F">
            <w:pPr>
              <w:jc w:val="center"/>
              <w:rPr>
                <w:rFonts w:eastAsiaTheme="minorHAnsi" w:cstheme="minorBidi"/>
                <w:sz w:val="22"/>
                <w:szCs w:val="22"/>
              </w:rPr>
            </w:pPr>
            <w:r w:rsidRPr="002D3F6A">
              <w:rPr>
                <w:rFonts w:eastAsiaTheme="minorHAnsi" w:cstheme="minorBidi"/>
                <w:sz w:val="22"/>
                <w:szCs w:val="22"/>
              </w:rPr>
              <w:t>(2cm x 3cm)</w:t>
            </w:r>
          </w:p>
          <w:p w:rsidR="000A2AF9" w:rsidRPr="002D3F6A" w:rsidRDefault="000A2AF9" w:rsidP="00564B6F">
            <w:pPr>
              <w:jc w:val="center"/>
              <w:rPr>
                <w:rFonts w:eastAsiaTheme="minorHAnsi" w:cstheme="minorBidi"/>
                <w:sz w:val="28"/>
                <w:szCs w:val="22"/>
              </w:rPr>
            </w:pPr>
          </w:p>
          <w:p w:rsidR="000A2AF9" w:rsidRPr="002D3F6A" w:rsidRDefault="000A2AF9" w:rsidP="00564B6F">
            <w:pPr>
              <w:jc w:val="center"/>
              <w:rPr>
                <w:rFonts w:eastAsiaTheme="minorHAnsi" w:cstheme="minorBidi"/>
                <w:sz w:val="22"/>
                <w:szCs w:val="22"/>
              </w:rPr>
            </w:pPr>
          </w:p>
          <w:p w:rsidR="000A2AF9" w:rsidRPr="002D3F6A" w:rsidRDefault="000A2AF9" w:rsidP="00564B6F">
            <w:pPr>
              <w:jc w:val="center"/>
              <w:rPr>
                <w:rFonts w:eastAsiaTheme="minorHAnsi" w:cstheme="minorBidi"/>
                <w:sz w:val="22"/>
                <w:szCs w:val="22"/>
              </w:rPr>
            </w:pPr>
          </w:p>
          <w:p w:rsidR="000A2AF9" w:rsidRPr="002D3F6A" w:rsidRDefault="000A2AF9" w:rsidP="00564B6F">
            <w:pPr>
              <w:jc w:val="center"/>
              <w:rPr>
                <w:rFonts w:eastAsiaTheme="minorHAnsi" w:cstheme="minorBidi"/>
                <w:sz w:val="28"/>
                <w:szCs w:val="22"/>
              </w:rPr>
            </w:pPr>
          </w:p>
          <w:p w:rsidR="000A2AF9" w:rsidRPr="002D3F6A" w:rsidRDefault="000A2AF9" w:rsidP="00564B6F">
            <w:pPr>
              <w:jc w:val="center"/>
              <w:rPr>
                <w:rFonts w:eastAsiaTheme="minorHAnsi" w:cstheme="minorBidi"/>
                <w:sz w:val="28"/>
                <w:szCs w:val="22"/>
              </w:rPr>
            </w:pPr>
          </w:p>
        </w:tc>
        <w:tc>
          <w:tcPr>
            <w:tcW w:w="5245" w:type="dxa"/>
          </w:tcPr>
          <w:p w:rsidR="000A2AF9" w:rsidRPr="002D3F6A" w:rsidRDefault="000A2AF9" w:rsidP="00564B6F">
            <w:pPr>
              <w:jc w:val="center"/>
              <w:rPr>
                <w:rFonts w:eastAsiaTheme="minorHAnsi" w:cstheme="minorBidi"/>
                <w:b/>
              </w:rPr>
            </w:pPr>
            <w:r w:rsidRPr="002D3F6A">
              <w:rPr>
                <w:rFonts w:eastAsiaTheme="minorHAnsi" w:cstheme="minorBidi"/>
                <w:b/>
              </w:rPr>
              <w:t>CỘNG HÒA XÃ HỘI CHỦ NGHĨA VIỆT NAM</w:t>
            </w:r>
          </w:p>
          <w:p w:rsidR="000A2AF9" w:rsidRPr="002D3F6A" w:rsidRDefault="000A2AF9" w:rsidP="00564B6F">
            <w:pPr>
              <w:jc w:val="center"/>
              <w:rPr>
                <w:rFonts w:eastAsiaTheme="minorHAnsi" w:cstheme="minorBidi"/>
                <w:b/>
              </w:rPr>
            </w:pPr>
            <w:r w:rsidRPr="002D3F6A">
              <w:rPr>
                <w:rFonts w:eastAsiaTheme="minorHAnsi" w:cstheme="minorBidi"/>
                <w:b/>
              </w:rPr>
              <w:t>Độc lập – Tự do – Hạnh phúc</w:t>
            </w:r>
          </w:p>
          <w:p w:rsidR="000A2AF9" w:rsidRPr="002D3F6A" w:rsidRDefault="000A2AF9" w:rsidP="00564B6F">
            <w:pPr>
              <w:spacing w:before="120"/>
              <w:jc w:val="center"/>
              <w:rPr>
                <w:rFonts w:eastAsiaTheme="minorHAnsi" w:cstheme="minorBidi"/>
                <w:b/>
              </w:rPr>
            </w:pPr>
            <w:r w:rsidRPr="002D3F6A">
              <w:rPr>
                <w:rFonts w:eastAsiaTheme="minorHAnsi" w:cstheme="minorBidi"/>
                <w:b/>
                <w:noProof/>
              </w:rPr>
              <mc:AlternateContent>
                <mc:Choice Requires="wps">
                  <w:drawing>
                    <wp:anchor distT="0" distB="0" distL="114300" distR="114300" simplePos="0" relativeHeight="252016640" behindDoc="0" locked="0" layoutInCell="1" allowOverlap="1" wp14:anchorId="49EC5861" wp14:editId="0B07693E">
                      <wp:simplePos x="0" y="0"/>
                      <wp:positionH relativeFrom="column">
                        <wp:posOffset>659129</wp:posOffset>
                      </wp:positionH>
                      <wp:positionV relativeFrom="paragraph">
                        <wp:posOffset>17145</wp:posOffset>
                      </wp:positionV>
                      <wp:extent cx="185737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185737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1" o:spid="_x0000_s1026" style="position:absolute;z-index:252016640;visibility:visible;mso-wrap-style:square;mso-wrap-distance-left:9pt;mso-wrap-distance-top:0;mso-wrap-distance-right:9pt;mso-wrap-distance-bottom:0;mso-position-horizontal:absolute;mso-position-horizontal-relative:text;mso-position-vertical:absolute;mso-position-vertical-relative:text" from="51.9pt,1.35pt" to="198.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" strokecolor="#4a7ebb"/>
                  </w:pict>
                </mc:Fallback>
              </mc:AlternateContent>
            </w:r>
            <w:r w:rsidRPr="002D3F6A">
              <w:rPr>
                <w:rFonts w:eastAsiaTheme="minorHAnsi" w:cstheme="minorBidi"/>
                <w:b/>
              </w:rPr>
              <w:t>THẺ GIÁM ĐỊNH VIÊN TƯ PHÁP</w:t>
            </w:r>
          </w:p>
          <w:p w:rsidR="000A2AF9" w:rsidRPr="002D3F6A" w:rsidRDefault="000A2AF9" w:rsidP="00564B6F">
            <w:pPr>
              <w:jc w:val="center"/>
              <w:rPr>
                <w:rFonts w:eastAsiaTheme="minorHAnsi" w:cstheme="minorBidi"/>
              </w:rPr>
            </w:pPr>
            <w:r w:rsidRPr="002D3F6A">
              <w:rPr>
                <w:rFonts w:eastAsiaTheme="minorHAnsi" w:cstheme="minorBidi"/>
              </w:rPr>
              <w:t>Số:………..</w:t>
            </w:r>
            <w:r w:rsidRPr="002D3F6A">
              <w:rPr>
                <w:rFonts w:eastAsiaTheme="minorHAnsi" w:cstheme="minorBidi"/>
                <w:vertAlign w:val="superscript"/>
              </w:rPr>
              <w:footnoteReference w:id="44"/>
            </w:r>
            <w:r w:rsidRPr="002D3F6A">
              <w:rPr>
                <w:rFonts w:eastAsiaTheme="minorHAnsi" w:cstheme="minorBidi"/>
              </w:rPr>
              <w:t>/GĐVTP/….</w:t>
            </w:r>
            <w:r w:rsidRPr="002D3F6A">
              <w:rPr>
                <w:rFonts w:eastAsiaTheme="minorHAnsi" w:cstheme="minorBidi"/>
                <w:vertAlign w:val="superscript"/>
              </w:rPr>
              <w:footnoteReference w:id="45"/>
            </w:r>
          </w:p>
          <w:p w:rsidR="000A2AF9" w:rsidRPr="002D3F6A" w:rsidRDefault="000A2AF9" w:rsidP="00564B6F">
            <w:pPr>
              <w:jc w:val="center"/>
              <w:rPr>
                <w:rFonts w:eastAsiaTheme="minorHAnsi" w:cstheme="minorBidi"/>
              </w:rPr>
            </w:pPr>
            <w:r w:rsidRPr="002D3F6A">
              <w:rPr>
                <w:rFonts w:eastAsiaTheme="minorHAnsi" w:cstheme="minorBidi"/>
              </w:rPr>
              <w:t>Họ và tên…………………..…….……………….</w:t>
            </w:r>
          </w:p>
          <w:p w:rsidR="000A2AF9" w:rsidRPr="002D3F6A" w:rsidRDefault="000A2AF9" w:rsidP="00564B6F">
            <w:pPr>
              <w:jc w:val="center"/>
              <w:rPr>
                <w:rFonts w:eastAsiaTheme="minorHAnsi" w:cstheme="minorBidi"/>
              </w:rPr>
            </w:pPr>
            <w:r w:rsidRPr="002D3F6A">
              <w:rPr>
                <w:rFonts w:eastAsiaTheme="minorHAnsi" w:cstheme="minorBidi"/>
              </w:rPr>
              <w:t>Ngày sinh:……./……/….…….….……………….</w:t>
            </w:r>
          </w:p>
          <w:p w:rsidR="000A2AF9" w:rsidRPr="002D3F6A" w:rsidRDefault="000A2AF9" w:rsidP="00564B6F">
            <w:pPr>
              <w:jc w:val="center"/>
              <w:rPr>
                <w:rFonts w:eastAsiaTheme="minorHAnsi" w:cstheme="minorBidi"/>
              </w:rPr>
            </w:pPr>
            <w:r w:rsidRPr="002D3F6A">
              <w:rPr>
                <w:rFonts w:eastAsiaTheme="minorHAnsi" w:cstheme="minorBidi"/>
              </w:rPr>
              <w:t xml:space="preserve"> Lĩnh vực giám định</w:t>
            </w:r>
            <w:r w:rsidRPr="002D3F6A">
              <w:rPr>
                <w:rFonts w:eastAsiaTheme="minorHAnsi" w:cstheme="minorBidi"/>
                <w:vertAlign w:val="superscript"/>
              </w:rPr>
              <w:footnoteReference w:id="46"/>
            </w:r>
            <w:r w:rsidRPr="002D3F6A">
              <w:rPr>
                <w:rFonts w:eastAsiaTheme="minorHAnsi" w:cstheme="minorBidi"/>
              </w:rPr>
              <w:t>:…………………………..…..</w:t>
            </w:r>
          </w:p>
          <w:p w:rsidR="000A2AF9" w:rsidRPr="002D3F6A" w:rsidRDefault="000A2AF9" w:rsidP="00564B6F">
            <w:pPr>
              <w:rPr>
                <w:rFonts w:eastAsiaTheme="minorHAnsi" w:cstheme="minorBidi"/>
              </w:rPr>
            </w:pPr>
            <w:r w:rsidRPr="002D3F6A">
              <w:rPr>
                <w:rFonts w:eastAsiaTheme="minorHAnsi" w:cstheme="minorBidi"/>
              </w:rPr>
              <w:t xml:space="preserve">  …………………………………………………..</w:t>
            </w:r>
          </w:p>
          <w:p w:rsidR="000A2AF9" w:rsidRPr="002D3F6A" w:rsidRDefault="000A2AF9" w:rsidP="00564B6F">
            <w:pPr>
              <w:rPr>
                <w:rFonts w:eastAsiaTheme="minorHAnsi" w:cstheme="minorBidi"/>
              </w:rPr>
            </w:pPr>
            <w:r w:rsidRPr="002D3F6A">
              <w:rPr>
                <w:rFonts w:eastAsiaTheme="minorHAnsi" w:cstheme="minorBidi"/>
              </w:rPr>
              <w:t xml:space="preserve">  Nơi công tác:……………………………………</w:t>
            </w:r>
          </w:p>
          <w:p w:rsidR="000A2AF9" w:rsidRPr="002D3F6A" w:rsidRDefault="000A2AF9" w:rsidP="00564B6F">
            <w:pPr>
              <w:rPr>
                <w:rFonts w:eastAsiaTheme="minorHAnsi" w:cstheme="minorBidi"/>
              </w:rPr>
            </w:pPr>
            <w:r w:rsidRPr="002D3F6A">
              <w:rPr>
                <w:rFonts w:eastAsiaTheme="minorHAnsi" w:cstheme="minorBidi"/>
              </w:rPr>
              <w:t xml:space="preserve">  …………………………..………………………</w:t>
            </w:r>
          </w:p>
          <w:p w:rsidR="000A2AF9" w:rsidRPr="002D3F6A" w:rsidRDefault="000A2AF9" w:rsidP="00564B6F">
            <w:pPr>
              <w:jc w:val="center"/>
              <w:rPr>
                <w:rFonts w:eastAsiaTheme="minorHAnsi" w:cstheme="minorBidi"/>
                <w:i/>
              </w:rPr>
            </w:pPr>
            <w:r w:rsidRPr="002D3F6A">
              <w:rPr>
                <w:rFonts w:eastAsiaTheme="minorHAnsi" w:cstheme="minorBidi"/>
                <w:i/>
              </w:rPr>
              <w:t>…………,ngày…..tháng..…. năm………….</w:t>
            </w:r>
            <w:r w:rsidRPr="002D3F6A">
              <w:rPr>
                <w:rFonts w:eastAsiaTheme="minorHAnsi" w:cstheme="minorBidi"/>
                <w:i/>
                <w:vertAlign w:val="superscript"/>
              </w:rPr>
              <w:footnoteReference w:id="47"/>
            </w:r>
            <w:r w:rsidRPr="002D3F6A">
              <w:rPr>
                <w:rFonts w:eastAsiaTheme="minorHAnsi" w:cstheme="minorBidi"/>
                <w:i/>
              </w:rPr>
              <w:t>.</w:t>
            </w:r>
          </w:p>
          <w:p w:rsidR="000A2AF9" w:rsidRPr="002D3F6A" w:rsidRDefault="000A2AF9" w:rsidP="00564B6F">
            <w:pPr>
              <w:jc w:val="center"/>
              <w:rPr>
                <w:rFonts w:eastAsiaTheme="minorHAnsi" w:cstheme="minorBidi"/>
              </w:rPr>
            </w:pPr>
            <w:r w:rsidRPr="002D3F6A">
              <w:rPr>
                <w:rFonts w:eastAsiaTheme="minorHAnsi" w:cstheme="minorBidi"/>
              </w:rPr>
              <w:t>……………………………</w:t>
            </w:r>
            <w:r w:rsidRPr="002D3F6A">
              <w:rPr>
                <w:rFonts w:eastAsiaTheme="minorHAnsi" w:cstheme="minorBidi"/>
                <w:vertAlign w:val="superscript"/>
              </w:rPr>
              <w:footnoteReference w:id="48"/>
            </w:r>
          </w:p>
          <w:p w:rsidR="000A2AF9" w:rsidRPr="002D3F6A" w:rsidRDefault="000A2AF9" w:rsidP="00564B6F">
            <w:pPr>
              <w:rPr>
                <w:rFonts w:eastAsiaTheme="minorHAnsi" w:cstheme="minorBidi"/>
              </w:rPr>
            </w:pPr>
          </w:p>
          <w:p w:rsidR="000A2AF9" w:rsidRPr="002D3F6A" w:rsidRDefault="000A2AF9" w:rsidP="00564B6F">
            <w:pPr>
              <w:jc w:val="center"/>
              <w:rPr>
                <w:rFonts w:eastAsiaTheme="minorHAnsi" w:cstheme="minorBidi"/>
              </w:rPr>
            </w:pPr>
            <w:r w:rsidRPr="002D3F6A">
              <w:rPr>
                <w:rFonts w:eastAsiaTheme="minorHAnsi" w:cstheme="minorBidi"/>
              </w:rPr>
              <w:t>………………………………..</w:t>
            </w:r>
            <w:r w:rsidRPr="002D3F6A">
              <w:rPr>
                <w:rFonts w:eastAsiaTheme="minorHAnsi" w:cstheme="minorBidi"/>
                <w:vertAlign w:val="superscript"/>
              </w:rPr>
              <w:footnoteReference w:id="49"/>
            </w:r>
          </w:p>
        </w:tc>
      </w:tr>
    </w:tbl>
    <w:p w:rsidR="000A2AF9" w:rsidRPr="002D3F6A" w:rsidRDefault="000A2AF9" w:rsidP="000A2AF9">
      <w:pPr>
        <w:spacing w:before="120" w:after="120" w:line="276" w:lineRule="auto"/>
        <w:jc w:val="center"/>
        <w:rPr>
          <w:rFonts w:eastAsiaTheme="minorHAnsi" w:cstheme="minorBidi"/>
          <w:sz w:val="28"/>
          <w:szCs w:val="22"/>
          <w:lang w:val="vi-VN"/>
        </w:rPr>
      </w:pPr>
      <w:r w:rsidRPr="002D3F6A">
        <w:rPr>
          <w:rFonts w:eastAsiaTheme="minorHAnsi" w:cstheme="minorBidi"/>
          <w:sz w:val="28"/>
          <w:szCs w:val="22"/>
          <w:lang w:val="vi-VN"/>
        </w:rPr>
        <w:t>Mặt trước – Kích thước thẻ là 90mm x 65mm</w:t>
      </w:r>
    </w:p>
    <w:p w:rsidR="000A2AF9" w:rsidRPr="002D3F6A" w:rsidRDefault="000A2AF9" w:rsidP="000A2AF9">
      <w:pPr>
        <w:spacing w:before="120" w:after="120" w:line="276" w:lineRule="auto"/>
        <w:jc w:val="center"/>
        <w:rPr>
          <w:rFonts w:eastAsiaTheme="minorHAnsi" w:cstheme="minorBidi"/>
          <w:sz w:val="28"/>
          <w:szCs w:val="22"/>
          <w:lang w:val="vi-VN"/>
        </w:rPr>
      </w:pPr>
    </w:p>
    <w:p w:rsidR="000A2AF9" w:rsidRPr="002D3F6A" w:rsidRDefault="000A2AF9" w:rsidP="000A2AF9">
      <w:pPr>
        <w:spacing w:before="120" w:after="120" w:line="276" w:lineRule="auto"/>
        <w:jc w:val="center"/>
        <w:rPr>
          <w:rFonts w:eastAsiaTheme="minorHAnsi" w:cstheme="minorBidi"/>
          <w:sz w:val="28"/>
          <w:szCs w:val="22"/>
          <w:lang w:val="vi-VN"/>
        </w:rPr>
      </w:pPr>
    </w:p>
    <w:p w:rsidR="000A2AF9" w:rsidRPr="002D3F6A" w:rsidRDefault="000A2AF9" w:rsidP="000A2AF9">
      <w:pPr>
        <w:spacing w:after="200" w:line="276" w:lineRule="auto"/>
        <w:ind w:left="567"/>
        <w:jc w:val="both"/>
        <w:rPr>
          <w:rFonts w:eastAsiaTheme="minorHAnsi" w:cstheme="minorBidi"/>
          <w:i/>
          <w:sz w:val="28"/>
          <w:szCs w:val="28"/>
        </w:rPr>
      </w:pPr>
      <w:r w:rsidRPr="002D3F6A">
        <w:rPr>
          <w:rFonts w:eastAsiaTheme="minorHAnsi" w:cstheme="minorBidi"/>
          <w:noProof/>
          <w:sz w:val="28"/>
          <w:szCs w:val="28"/>
        </w:rPr>
        <w:lastRenderedPageBreak/>
        <mc:AlternateContent>
          <mc:Choice Requires="wps">
            <w:drawing>
              <wp:anchor distT="0" distB="0" distL="114300" distR="114300" simplePos="0" relativeHeight="252018688" behindDoc="0" locked="0" layoutInCell="1" allowOverlap="1" wp14:anchorId="365D277F" wp14:editId="2EC100EA">
                <wp:simplePos x="0" y="0"/>
                <wp:positionH relativeFrom="column">
                  <wp:posOffset>414655</wp:posOffset>
                </wp:positionH>
                <wp:positionV relativeFrom="paragraph">
                  <wp:posOffset>521970</wp:posOffset>
                </wp:positionV>
                <wp:extent cx="4505325" cy="0"/>
                <wp:effectExtent l="38100" t="76200" r="9525" b="95250"/>
                <wp:wrapNone/>
                <wp:docPr id="12" name="Straight Arrow Connector 12"/>
                <wp:cNvGraphicFramePr/>
                <a:graphic xmlns:a="http://schemas.openxmlformats.org/drawingml/2006/main">
                  <a:graphicData uri="http://schemas.microsoft.com/office/word/2010/wordprocessingShape">
                    <wps:wsp>
                      <wps:cNvCnPr/>
                      <wps:spPr>
                        <a:xfrm>
                          <a:off x="0" y="0"/>
                          <a:ext cx="4505325" cy="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12" o:spid="_x0000_s1026" type="#_x0000_t32" style="position:absolute;margin-left:32.65pt;margin-top:41.1pt;width:354.75pt;height:0;z-index:25201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" strokecolor="#4a7ebb">
                <v:stroke startarrow="block" endarrow="block"/>
              </v:shape>
            </w:pict>
          </mc:Fallback>
        </mc:AlternateContent>
      </w:r>
      <w:r w:rsidRPr="002D3F6A">
        <w:rPr>
          <w:rFonts w:eastAsiaTheme="minorHAnsi" w:cstheme="minorBidi"/>
          <w:noProof/>
          <w:sz w:val="28"/>
          <w:szCs w:val="28"/>
        </w:rPr>
        <mc:AlternateContent>
          <mc:Choice Requires="wps">
            <w:drawing>
              <wp:anchor distT="0" distB="0" distL="114300" distR="114300" simplePos="0" relativeHeight="252019712" behindDoc="0" locked="0" layoutInCell="1" allowOverlap="1" wp14:anchorId="3D4CD950" wp14:editId="4839B6C4">
                <wp:simplePos x="0" y="0"/>
                <wp:positionH relativeFrom="column">
                  <wp:posOffset>415290</wp:posOffset>
                </wp:positionH>
                <wp:positionV relativeFrom="paragraph">
                  <wp:posOffset>417195</wp:posOffset>
                </wp:positionV>
                <wp:extent cx="0" cy="22860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3" o:spid="_x0000_s1026" style="position:absolute;z-index:252019712;visibility:visible;mso-wrap-style:square;mso-wrap-distance-left:9pt;mso-wrap-distance-top:0;mso-wrap-distance-right:9pt;mso-wrap-distance-bottom:0;mso-position-horizontal:absolute;mso-position-horizontal-relative:text;mso-position-vertical:absolute;mso-position-vertical-relative:text" from="32.7pt,32.85pt" to="32.7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" strokecolor="#4a7ebb"/>
            </w:pict>
          </mc:Fallback>
        </mc:AlternateContent>
      </w:r>
      <w:r w:rsidRPr="002D3F6A">
        <w:rPr>
          <w:rFonts w:eastAsiaTheme="minorHAnsi" w:cstheme="minorBidi"/>
          <w:noProof/>
          <w:sz w:val="28"/>
          <w:szCs w:val="28"/>
        </w:rPr>
        <mc:AlternateContent>
          <mc:Choice Requires="wps">
            <w:drawing>
              <wp:anchor distT="0" distB="0" distL="114300" distR="114300" simplePos="0" relativeHeight="252020736" behindDoc="0" locked="0" layoutInCell="1" allowOverlap="1" wp14:anchorId="69255BD6" wp14:editId="59410A64">
                <wp:simplePos x="0" y="0"/>
                <wp:positionH relativeFrom="column">
                  <wp:posOffset>4920615</wp:posOffset>
                </wp:positionH>
                <wp:positionV relativeFrom="paragraph">
                  <wp:posOffset>417195</wp:posOffset>
                </wp:positionV>
                <wp:extent cx="0" cy="22860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4" o:spid="_x0000_s1026" style="position:absolute;z-index:252020736;visibility:visible;mso-wrap-style:square;mso-wrap-distance-left:9pt;mso-wrap-distance-top:0;mso-wrap-distance-right:9pt;mso-wrap-distance-bottom:0;mso-position-horizontal:absolute;mso-position-horizontal-relative:text;mso-position-vertical:absolute;mso-position-vertical-relative:text" from="387.45pt,32.85pt" to="387.45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" strokecolor="#4a7ebb"/>
            </w:pict>
          </mc:Fallback>
        </mc:AlternateContent>
      </w:r>
      <w:r w:rsidRPr="002D3F6A">
        <w:rPr>
          <w:rFonts w:eastAsiaTheme="minorHAnsi" w:cstheme="minorBidi"/>
          <w:i/>
          <w:noProof/>
          <w:sz w:val="28"/>
          <w:szCs w:val="28"/>
          <w:u w:val="single"/>
        </w:rPr>
        <mc:AlternateContent>
          <mc:Choice Requires="wps">
            <w:drawing>
              <wp:anchor distT="45720" distB="45720" distL="114300" distR="114300" simplePos="0" relativeHeight="252021760" behindDoc="1" locked="0" layoutInCell="1" allowOverlap="1" wp14:anchorId="2F387C84" wp14:editId="250D93CB">
                <wp:simplePos x="0" y="0"/>
                <wp:positionH relativeFrom="column">
                  <wp:posOffset>2453640</wp:posOffset>
                </wp:positionH>
                <wp:positionV relativeFrom="paragraph">
                  <wp:posOffset>264795</wp:posOffset>
                </wp:positionV>
                <wp:extent cx="619125" cy="1404620"/>
                <wp:effectExtent l="0" t="0" r="9525"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2F5DAD" w:rsidRPr="00CC4833" w:rsidRDefault="002F5DAD" w:rsidP="000A2AF9">
                            <w:pPr>
                              <w:rPr>
                                <w:color w:val="548DD4" w:themeColor="text2" w:themeTint="99"/>
                                <w:sz w:val="22"/>
                              </w:rPr>
                            </w:pPr>
                            <w:r w:rsidRPr="00CC4833">
                              <w:rPr>
                                <w:color w:val="548DD4" w:themeColor="text2" w:themeTint="99"/>
                                <w:sz w:val="22"/>
                              </w:rPr>
                              <w:t>9</w:t>
                            </w:r>
                            <w:r>
                              <w:rPr>
                                <w:color w:val="548DD4" w:themeColor="text2" w:themeTint="99"/>
                                <w:sz w:val="22"/>
                              </w:rPr>
                              <w:t>0</w:t>
                            </w:r>
                            <w:r w:rsidRPr="00CC4833">
                              <w:rPr>
                                <w:color w:val="548DD4" w:themeColor="text2" w:themeTint="99"/>
                                <w:sz w:val="22"/>
                              </w:rPr>
                              <w:t xml:space="preserve"> </w:t>
                            </w:r>
                            <w:r>
                              <w:rPr>
                                <w:color w:val="548DD4" w:themeColor="text2" w:themeTint="99"/>
                                <w:sz w:val="22"/>
                              </w:rPr>
                              <w:t>m</w:t>
                            </w:r>
                            <w:r w:rsidRPr="00CC4833">
                              <w:rPr>
                                <w:color w:val="548DD4" w:themeColor="text2" w:themeTint="99"/>
                                <w:sz w:val="22"/>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4" type="#_x0000_t202" style="position:absolute;left:0;text-align:left;margin-left:193.2pt;margin-top:20.85pt;width:48.75pt;height:110.6pt;z-index:-251294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" stroked="f">
                <v:textbox style="mso-fit-shape-to-text:t">
                  <w:txbxContent>
                    <w:p w:rsidR="00564B6F" w:rsidRPr="00CC4833" w:rsidRDefault="00564B6F" w:rsidP="000A2AF9">
                      <w:pPr>
                        <w:rPr>
                          <w:color w:val="548DD4" w:themeColor="text2" w:themeTint="99"/>
                          <w:sz w:val="22"/>
                        </w:rPr>
                      </w:pPr>
                      <w:r w:rsidRPr="00CC4833">
                        <w:rPr>
                          <w:color w:val="548DD4" w:themeColor="text2" w:themeTint="99"/>
                          <w:sz w:val="22"/>
                        </w:rPr>
                        <w:t>9</w:t>
                      </w:r>
                      <w:r>
                        <w:rPr>
                          <w:color w:val="548DD4" w:themeColor="text2" w:themeTint="99"/>
                          <w:sz w:val="22"/>
                        </w:rPr>
                        <w:t>0</w:t>
                      </w:r>
                      <w:r w:rsidRPr="00CC4833">
                        <w:rPr>
                          <w:color w:val="548DD4" w:themeColor="text2" w:themeTint="99"/>
                          <w:sz w:val="22"/>
                        </w:rPr>
                        <w:t xml:space="preserve"> </w:t>
                      </w:r>
                      <w:r>
                        <w:rPr>
                          <w:color w:val="548DD4" w:themeColor="text2" w:themeTint="99"/>
                          <w:sz w:val="22"/>
                        </w:rPr>
                        <w:t>m</w:t>
                      </w:r>
                      <w:r w:rsidRPr="00CC4833">
                        <w:rPr>
                          <w:color w:val="548DD4" w:themeColor="text2" w:themeTint="99"/>
                          <w:sz w:val="22"/>
                        </w:rPr>
                        <w:t>m</w:t>
                      </w:r>
                    </w:p>
                  </w:txbxContent>
                </v:textbox>
              </v:shape>
            </w:pict>
          </mc:Fallback>
        </mc:AlternateContent>
      </w:r>
      <w:r w:rsidRPr="002D3F6A">
        <w:rPr>
          <w:rFonts w:eastAsiaTheme="minorHAnsi" w:cstheme="minorBidi"/>
          <w:noProof/>
          <w:sz w:val="28"/>
          <w:szCs w:val="28"/>
        </w:rPr>
        <mc:AlternateContent>
          <mc:Choice Requires="wps">
            <w:drawing>
              <wp:anchor distT="0" distB="0" distL="114300" distR="114300" simplePos="0" relativeHeight="252022784" behindDoc="0" locked="0" layoutInCell="1" allowOverlap="1" wp14:anchorId="14EBA34C" wp14:editId="2EE45834">
                <wp:simplePos x="0" y="0"/>
                <wp:positionH relativeFrom="column">
                  <wp:posOffset>43815</wp:posOffset>
                </wp:positionH>
                <wp:positionV relativeFrom="paragraph">
                  <wp:posOffset>741045</wp:posOffset>
                </wp:positionV>
                <wp:extent cx="238125" cy="0"/>
                <wp:effectExtent l="0" t="0" r="9525" b="19050"/>
                <wp:wrapNone/>
                <wp:docPr id="16" name="Straight Connector 16"/>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6" o:spid="_x0000_s1026" style="position:absolute;flip:x;z-index:252022784;visibility:visible;mso-wrap-style:square;mso-wrap-distance-left:9pt;mso-wrap-distance-top:0;mso-wrap-distance-right:9pt;mso-wrap-distance-bottom:0;mso-position-horizontal:absolute;mso-position-horizontal-relative:text;mso-position-vertical:absolute;mso-position-vertical-relative:text" from="3.45pt,58.35pt" to="22.2pt,5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" strokecolor="#4a7ebb"/>
            </w:pict>
          </mc:Fallback>
        </mc:AlternateContent>
      </w:r>
      <w:r w:rsidRPr="002D3F6A">
        <w:rPr>
          <w:rFonts w:eastAsiaTheme="minorHAnsi" w:cstheme="minorBidi"/>
          <w:noProof/>
          <w:sz w:val="28"/>
          <w:szCs w:val="28"/>
        </w:rPr>
        <mc:AlternateContent>
          <mc:Choice Requires="wps">
            <w:drawing>
              <wp:anchor distT="0" distB="0" distL="114300" distR="114300" simplePos="0" relativeHeight="252023808" behindDoc="0" locked="0" layoutInCell="1" allowOverlap="1" wp14:anchorId="09188235" wp14:editId="0C47F164">
                <wp:simplePos x="0" y="0"/>
                <wp:positionH relativeFrom="column">
                  <wp:posOffset>43815</wp:posOffset>
                </wp:positionH>
                <wp:positionV relativeFrom="paragraph">
                  <wp:posOffset>3608070</wp:posOffset>
                </wp:positionV>
                <wp:extent cx="238125" cy="0"/>
                <wp:effectExtent l="0" t="0" r="9525" b="19050"/>
                <wp:wrapNone/>
                <wp:docPr id="17" name="Straight Connector 17"/>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7" o:spid="_x0000_s1026" style="position:absolute;flip:x;z-index:252023808;visibility:visible;mso-wrap-style:square;mso-wrap-distance-left:9pt;mso-wrap-distance-top:0;mso-wrap-distance-right:9pt;mso-wrap-distance-bottom:0;mso-position-horizontal:absolute;mso-position-horizontal-relative:text;mso-position-vertical:absolute;mso-position-vertical-relative:text" from="3.45pt,284.1pt" to="22.2pt,2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" strokecolor="#4a7ebb"/>
            </w:pict>
          </mc:Fallback>
        </mc:AlternateContent>
      </w:r>
      <w:r w:rsidRPr="002D3F6A">
        <w:rPr>
          <w:rFonts w:eastAsiaTheme="minorHAnsi" w:cstheme="minorBidi"/>
          <w:noProof/>
          <w:sz w:val="28"/>
          <w:szCs w:val="28"/>
        </w:rPr>
        <mc:AlternateContent>
          <mc:Choice Requires="wps">
            <w:drawing>
              <wp:anchor distT="0" distB="0" distL="114300" distR="114300" simplePos="0" relativeHeight="252024832" behindDoc="0" locked="0" layoutInCell="1" allowOverlap="1" wp14:anchorId="3F043D67" wp14:editId="20B47B7A">
                <wp:simplePos x="0" y="0"/>
                <wp:positionH relativeFrom="column">
                  <wp:posOffset>158115</wp:posOffset>
                </wp:positionH>
                <wp:positionV relativeFrom="paragraph">
                  <wp:posOffset>740410</wp:posOffset>
                </wp:positionV>
                <wp:extent cx="0" cy="2867025"/>
                <wp:effectExtent l="76200" t="38100" r="57150" b="47625"/>
                <wp:wrapNone/>
                <wp:docPr id="18" name="Straight Arrow Connector 18"/>
                <wp:cNvGraphicFramePr/>
                <a:graphic xmlns:a="http://schemas.openxmlformats.org/drawingml/2006/main">
                  <a:graphicData uri="http://schemas.microsoft.com/office/word/2010/wordprocessingShape">
                    <wps:wsp>
                      <wps:cNvCnPr/>
                      <wps:spPr>
                        <a:xfrm>
                          <a:off x="0" y="0"/>
                          <a:ext cx="0" cy="2867025"/>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18" o:spid="_x0000_s1026" type="#_x0000_t32" style="position:absolute;margin-left:12.45pt;margin-top:58.3pt;width:0;height:225.75pt;z-index:252024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" strokecolor="#4a7ebb">
                <v:stroke startarrow="block" endarrow="block"/>
              </v:shape>
            </w:pict>
          </mc:Fallback>
        </mc:AlternateContent>
      </w:r>
      <w:r w:rsidRPr="002D3F6A">
        <w:rPr>
          <w:rFonts w:eastAsiaTheme="minorHAnsi" w:cstheme="minorBidi"/>
          <w:i/>
          <w:sz w:val="28"/>
          <w:szCs w:val="22"/>
          <w:u w:val="single"/>
        </w:rPr>
        <w:t>Mặt sau:</w:t>
      </w:r>
      <w:r w:rsidRPr="002D3F6A">
        <w:rPr>
          <w:rFonts w:eastAsiaTheme="minorHAnsi" w:cstheme="minorBidi"/>
          <w:i/>
          <w:sz w:val="28"/>
          <w:szCs w:val="22"/>
        </w:rPr>
        <w:t xml:space="preserve"> </w:t>
      </w:r>
      <w:r w:rsidRPr="002D3F6A">
        <w:rPr>
          <w:rFonts w:eastAsiaTheme="minorHAnsi" w:cstheme="minorBidi"/>
          <w:i/>
          <w:sz w:val="28"/>
          <w:szCs w:val="28"/>
        </w:rPr>
        <w:t>(Hình minh họa)</w:t>
      </w:r>
    </w:p>
    <w:p w:rsidR="000A2AF9" w:rsidRPr="002D3F6A" w:rsidRDefault="000A2AF9" w:rsidP="000A2AF9">
      <w:pPr>
        <w:spacing w:after="200" w:line="276" w:lineRule="auto"/>
        <w:ind w:left="567"/>
        <w:jc w:val="both"/>
        <w:rPr>
          <w:rFonts w:eastAsiaTheme="minorHAnsi" w:cstheme="minorBidi"/>
          <w:i/>
          <w:sz w:val="28"/>
          <w:szCs w:val="22"/>
        </w:rPr>
      </w:pPr>
      <w:r w:rsidRPr="002D3F6A">
        <w:rPr>
          <w:rFonts w:eastAsiaTheme="minorHAnsi" w:cstheme="minorBidi"/>
          <w:i/>
          <w:noProof/>
          <w:sz w:val="28"/>
          <w:szCs w:val="28"/>
          <w:u w:val="single"/>
        </w:rPr>
        <mc:AlternateContent>
          <mc:Choice Requires="wps">
            <w:drawing>
              <wp:anchor distT="45720" distB="45720" distL="114300" distR="114300" simplePos="0" relativeHeight="252025856" behindDoc="1" locked="0" layoutInCell="1" allowOverlap="1" wp14:anchorId="46F1AFBE" wp14:editId="40EFDD3F">
                <wp:simplePos x="0" y="0"/>
                <wp:positionH relativeFrom="column">
                  <wp:posOffset>-422910</wp:posOffset>
                </wp:positionH>
                <wp:positionV relativeFrom="paragraph">
                  <wp:posOffset>1668780</wp:posOffset>
                </wp:positionV>
                <wp:extent cx="619125" cy="1404620"/>
                <wp:effectExtent l="0" t="0" r="9525" b="571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2F5DAD" w:rsidRPr="00CC4833" w:rsidRDefault="002F5DAD" w:rsidP="000A2AF9">
                            <w:pPr>
                              <w:rPr>
                                <w:color w:val="548DD4" w:themeColor="text2" w:themeTint="99"/>
                                <w:sz w:val="22"/>
                              </w:rPr>
                            </w:pPr>
                            <w:r>
                              <w:rPr>
                                <w:color w:val="548DD4" w:themeColor="text2" w:themeTint="99"/>
                                <w:sz w:val="22"/>
                              </w:rPr>
                              <w:t>65mm</w:t>
                            </w:r>
                            <w:r w:rsidRPr="00CC4833">
                              <w:rPr>
                                <w:color w:val="548DD4" w:themeColor="text2" w:themeTint="99"/>
                                <w:sz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5" type="#_x0000_t202" style="position:absolute;left:0;text-align:left;margin-left:-33.3pt;margin-top:131.4pt;width:48.75pt;height:110.6pt;z-index:-251290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" stroked="f">
                <v:textbox style="mso-fit-shape-to-text:t">
                  <w:txbxContent>
                    <w:p w:rsidR="00564B6F" w:rsidRPr="00CC4833" w:rsidRDefault="00564B6F" w:rsidP="000A2AF9">
                      <w:pPr>
                        <w:rPr>
                          <w:color w:val="548DD4" w:themeColor="text2" w:themeTint="99"/>
                          <w:sz w:val="22"/>
                        </w:rPr>
                      </w:pPr>
                      <w:r>
                        <w:rPr>
                          <w:color w:val="548DD4" w:themeColor="text2" w:themeTint="99"/>
                          <w:sz w:val="22"/>
                        </w:rPr>
                        <w:t>65mm</w:t>
                      </w:r>
                      <w:r w:rsidRPr="00CC4833">
                        <w:rPr>
                          <w:color w:val="548DD4" w:themeColor="text2" w:themeTint="99"/>
                          <w:sz w:val="22"/>
                        </w:rPr>
                        <w:t xml:space="preserve"> </w:t>
                      </w:r>
                    </w:p>
                  </w:txbxContent>
                </v:textbox>
              </v:shape>
            </w:pict>
          </mc:Fallback>
        </mc:AlternateContent>
      </w:r>
    </w:p>
    <w:tbl>
      <w:tblPr>
        <w:tblStyle w:val="TableGrid"/>
        <w:tblW w:w="0" w:type="auto"/>
        <w:tblInd w:w="675" w:type="dxa"/>
        <w:tblLook w:val="04A0" w:firstRow="1" w:lastRow="0" w:firstColumn="1" w:lastColumn="0" w:noHBand="0" w:noVBand="1"/>
      </w:tblPr>
      <w:tblGrid>
        <w:gridCol w:w="7088"/>
      </w:tblGrid>
      <w:tr w:rsidR="000A2AF9" w:rsidRPr="002D3F6A" w:rsidTr="00564B6F">
        <w:trPr>
          <w:trHeight w:val="4007"/>
        </w:trPr>
        <w:tc>
          <w:tcPr>
            <w:tcW w:w="7088" w:type="dxa"/>
          </w:tcPr>
          <w:p w:rsidR="000A2AF9" w:rsidRPr="002D3F6A" w:rsidRDefault="000A2AF9" w:rsidP="00564B6F">
            <w:pPr>
              <w:jc w:val="center"/>
              <w:rPr>
                <w:rFonts w:eastAsiaTheme="minorHAnsi" w:cstheme="minorBidi"/>
                <w:i/>
                <w:sz w:val="28"/>
                <w:szCs w:val="28"/>
                <w:lang w:val="nl-NL"/>
              </w:rPr>
            </w:pPr>
          </w:p>
          <w:p w:rsidR="000A2AF9" w:rsidRPr="002D3F6A" w:rsidRDefault="000A2AF9" w:rsidP="00564B6F">
            <w:pPr>
              <w:jc w:val="center"/>
              <w:rPr>
                <w:rFonts w:eastAsiaTheme="minorHAnsi" w:cstheme="minorBidi"/>
                <w:b/>
                <w:sz w:val="28"/>
                <w:szCs w:val="28"/>
                <w:lang w:val="nl-NL"/>
              </w:rPr>
            </w:pPr>
            <w:r w:rsidRPr="002D3F6A">
              <w:rPr>
                <w:rFonts w:eastAsiaTheme="minorHAnsi" w:cstheme="minorBidi"/>
                <w:b/>
                <w:sz w:val="28"/>
                <w:szCs w:val="28"/>
                <w:lang w:val="nl-NL"/>
              </w:rPr>
              <w:t>CỘNG HÒA XÃ HỘI CHỦ NGHĨA VIỆT NAM</w:t>
            </w:r>
          </w:p>
          <w:p w:rsidR="000A2AF9" w:rsidRPr="002D3F6A" w:rsidRDefault="000A2AF9" w:rsidP="00564B6F">
            <w:pPr>
              <w:jc w:val="center"/>
              <w:rPr>
                <w:rFonts w:eastAsiaTheme="minorHAnsi" w:cstheme="minorBidi"/>
                <w:i/>
                <w:sz w:val="28"/>
                <w:szCs w:val="28"/>
                <w:lang w:val="nl-NL"/>
              </w:rPr>
            </w:pPr>
          </w:p>
          <w:p w:rsidR="000A2AF9" w:rsidRPr="002D3F6A" w:rsidRDefault="000A2AF9" w:rsidP="00564B6F">
            <w:pPr>
              <w:jc w:val="center"/>
              <w:rPr>
                <w:rFonts w:eastAsiaTheme="minorHAnsi" w:cstheme="minorBidi"/>
                <w:b/>
                <w:i/>
                <w:sz w:val="26"/>
                <w:szCs w:val="26"/>
                <w:lang w:val="nl-NL"/>
              </w:rPr>
            </w:pPr>
          </w:p>
          <w:p w:rsidR="000A2AF9" w:rsidRPr="002D3F6A" w:rsidRDefault="000A2AF9" w:rsidP="00564B6F">
            <w:pPr>
              <w:jc w:val="center"/>
              <w:rPr>
                <w:rFonts w:eastAsiaTheme="minorHAnsi" w:cstheme="minorBidi"/>
                <w:b/>
                <w:i/>
                <w:sz w:val="26"/>
                <w:szCs w:val="26"/>
                <w:lang w:val="nl-NL"/>
              </w:rPr>
            </w:pPr>
          </w:p>
          <w:p w:rsidR="000A2AF9" w:rsidRPr="002D3F6A" w:rsidRDefault="000A2AF9" w:rsidP="00564B6F">
            <w:pPr>
              <w:jc w:val="center"/>
              <w:rPr>
                <w:rFonts w:eastAsiaTheme="minorHAnsi" w:cstheme="minorBidi"/>
                <w:b/>
                <w:i/>
                <w:sz w:val="26"/>
                <w:szCs w:val="26"/>
                <w:lang w:val="nl-NL"/>
              </w:rPr>
            </w:pPr>
            <w:r w:rsidRPr="002D3F6A">
              <w:rPr>
                <w:rFonts w:eastAsiaTheme="minorHAnsi" w:cstheme="minorBidi"/>
                <w:b/>
                <w:i/>
                <w:sz w:val="26"/>
                <w:szCs w:val="26"/>
                <w:lang w:val="nl-NL"/>
              </w:rPr>
              <w:t>Quốc huy</w:t>
            </w:r>
          </w:p>
          <w:p w:rsidR="000A2AF9" w:rsidRPr="002D3F6A" w:rsidRDefault="000A2AF9" w:rsidP="00564B6F">
            <w:pPr>
              <w:jc w:val="center"/>
              <w:rPr>
                <w:rFonts w:eastAsiaTheme="minorHAnsi" w:cstheme="minorBidi"/>
                <w:i/>
                <w:sz w:val="28"/>
                <w:szCs w:val="28"/>
                <w:lang w:val="nl-NL"/>
              </w:rPr>
            </w:pPr>
          </w:p>
          <w:p w:rsidR="000A2AF9" w:rsidRPr="002D3F6A" w:rsidRDefault="000A2AF9" w:rsidP="00564B6F">
            <w:pPr>
              <w:jc w:val="center"/>
              <w:rPr>
                <w:rFonts w:eastAsiaTheme="minorHAnsi" w:cstheme="minorBidi"/>
                <w:i/>
                <w:sz w:val="28"/>
                <w:szCs w:val="28"/>
                <w:lang w:val="nl-NL"/>
              </w:rPr>
            </w:pPr>
          </w:p>
          <w:p w:rsidR="000A2AF9" w:rsidRPr="002D3F6A" w:rsidRDefault="000A2AF9" w:rsidP="00564B6F">
            <w:pPr>
              <w:jc w:val="center"/>
              <w:rPr>
                <w:rFonts w:eastAsiaTheme="minorHAnsi" w:cstheme="minorBidi"/>
                <w:b/>
                <w:sz w:val="28"/>
                <w:szCs w:val="28"/>
                <w:lang w:val="nl-NL"/>
              </w:rPr>
            </w:pPr>
          </w:p>
          <w:p w:rsidR="000A2AF9" w:rsidRPr="002D3F6A" w:rsidRDefault="000A2AF9" w:rsidP="00564B6F">
            <w:pPr>
              <w:jc w:val="center"/>
              <w:rPr>
                <w:rFonts w:eastAsiaTheme="minorHAnsi" w:cstheme="minorBidi"/>
                <w:b/>
                <w:sz w:val="28"/>
                <w:szCs w:val="28"/>
                <w:lang w:val="nl-NL"/>
              </w:rPr>
            </w:pPr>
          </w:p>
          <w:p w:rsidR="000A2AF9" w:rsidRPr="002D3F6A" w:rsidRDefault="000A2AF9" w:rsidP="00564B6F">
            <w:pPr>
              <w:jc w:val="center"/>
              <w:rPr>
                <w:rFonts w:eastAsiaTheme="minorHAnsi" w:cstheme="minorBidi"/>
                <w:b/>
                <w:sz w:val="28"/>
                <w:szCs w:val="28"/>
                <w:lang w:val="nl-NL"/>
              </w:rPr>
            </w:pPr>
            <w:r w:rsidRPr="002D3F6A">
              <w:rPr>
                <w:rFonts w:eastAsiaTheme="minorHAnsi" w:cstheme="minorBidi"/>
                <w:b/>
                <w:sz w:val="28"/>
                <w:szCs w:val="28"/>
                <w:lang w:val="nl-NL"/>
              </w:rPr>
              <w:t>THẺ</w:t>
            </w:r>
          </w:p>
          <w:p w:rsidR="000A2AF9" w:rsidRPr="002D3F6A" w:rsidRDefault="000A2AF9" w:rsidP="00564B6F">
            <w:pPr>
              <w:jc w:val="center"/>
              <w:rPr>
                <w:rFonts w:eastAsiaTheme="minorHAnsi" w:cstheme="minorBidi"/>
                <w:b/>
                <w:sz w:val="28"/>
                <w:szCs w:val="28"/>
                <w:lang w:val="nl-NL"/>
              </w:rPr>
            </w:pPr>
            <w:r w:rsidRPr="002D3F6A">
              <w:rPr>
                <w:rFonts w:eastAsiaTheme="minorHAnsi" w:cstheme="minorBidi"/>
                <w:b/>
                <w:sz w:val="28"/>
                <w:szCs w:val="28"/>
                <w:lang w:val="nl-NL"/>
              </w:rPr>
              <w:t>GIÁM ĐỊNH VIÊN TƯ PHÁP</w:t>
            </w:r>
          </w:p>
        </w:tc>
      </w:tr>
    </w:tbl>
    <w:p w:rsidR="000A2AF9" w:rsidRPr="002D3F6A" w:rsidRDefault="000A2AF9" w:rsidP="000A2AF9">
      <w:pPr>
        <w:spacing w:before="120" w:after="120" w:line="276" w:lineRule="auto"/>
        <w:jc w:val="center"/>
        <w:rPr>
          <w:rFonts w:eastAsiaTheme="minorHAnsi" w:cstheme="minorBidi"/>
          <w:sz w:val="28"/>
          <w:szCs w:val="22"/>
          <w:lang w:val="vi-VN"/>
        </w:rPr>
      </w:pPr>
      <w:r w:rsidRPr="002D3F6A">
        <w:rPr>
          <w:rFonts w:eastAsiaTheme="minorHAnsi" w:cstheme="minorBidi"/>
          <w:sz w:val="28"/>
          <w:szCs w:val="22"/>
          <w:lang w:val="vi-VN"/>
        </w:rPr>
        <w:t>Mặt sau – Kích thước thẻ là 90mm x 65mm</w:t>
      </w:r>
    </w:p>
    <w:p w:rsidR="000A2AF9" w:rsidRPr="002D3F6A" w:rsidRDefault="000A2AF9" w:rsidP="000A2AF9">
      <w:pPr>
        <w:spacing w:after="200" w:line="276" w:lineRule="auto"/>
        <w:ind w:left="567"/>
        <w:jc w:val="both"/>
        <w:rPr>
          <w:rFonts w:eastAsia="Arial"/>
          <w:i/>
          <w:sz w:val="28"/>
          <w:szCs w:val="28"/>
          <w:lang w:val="vi-VN"/>
        </w:rPr>
      </w:pPr>
    </w:p>
    <w:p w:rsidR="000A2AF9" w:rsidRPr="002D3F6A" w:rsidRDefault="000A2AF9" w:rsidP="000A2AF9">
      <w:pPr>
        <w:spacing w:after="200" w:line="276" w:lineRule="auto"/>
        <w:ind w:left="567"/>
        <w:jc w:val="both"/>
        <w:rPr>
          <w:rFonts w:eastAsia="Arial"/>
          <w:i/>
          <w:sz w:val="28"/>
          <w:szCs w:val="28"/>
          <w:lang w:val="vi-VN"/>
        </w:rPr>
      </w:pPr>
      <w:r w:rsidRPr="002D3F6A">
        <w:rPr>
          <w:noProof/>
        </w:rPr>
        <w:drawing>
          <wp:anchor distT="0" distB="0" distL="114300" distR="114300" simplePos="0" relativeHeight="252030976" behindDoc="0" locked="0" layoutInCell="1" allowOverlap="1" wp14:anchorId="4D078FD4" wp14:editId="36259EF8">
            <wp:simplePos x="0" y="0"/>
            <wp:positionH relativeFrom="column">
              <wp:posOffset>-365760</wp:posOffset>
            </wp:positionH>
            <wp:positionV relativeFrom="paragraph">
              <wp:posOffset>377190</wp:posOffset>
            </wp:positionV>
            <wp:extent cx="6067425" cy="2447925"/>
            <wp:effectExtent l="0" t="0" r="9525" b="9525"/>
            <wp:wrapSquare wrapText="bothSides"/>
            <wp:docPr id="194" name="Picture 194" descr="E:\Sach NXBTP\Nam 2020\Sach LK\Cuc Botro\Mail\The giamdinh - Duyet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ach NXBTP\Nam 2020\Sach LK\Cuc Botro\Mail\The giamdinh - Duyet 2.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67425" cy="2447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A2AF9" w:rsidRPr="002D3F6A" w:rsidRDefault="000A2AF9" w:rsidP="000A2AF9">
      <w:pPr>
        <w:spacing w:after="200" w:line="276" w:lineRule="auto"/>
        <w:ind w:left="567"/>
        <w:jc w:val="both"/>
        <w:rPr>
          <w:rFonts w:eastAsiaTheme="minorHAnsi" w:cstheme="minorBidi"/>
          <w:sz w:val="28"/>
          <w:szCs w:val="22"/>
          <w:lang w:val="vi-VN"/>
        </w:rPr>
      </w:pPr>
      <w:r w:rsidRPr="002D3F6A">
        <w:rPr>
          <w:rFonts w:eastAsia="Calibri"/>
          <w:noProof/>
          <w:sz w:val="28"/>
          <w:szCs w:val="22"/>
        </w:rPr>
        <mc:AlternateContent>
          <mc:Choice Requires="wps">
            <w:drawing>
              <wp:anchor distT="45720" distB="45720" distL="114300" distR="114300" simplePos="0" relativeHeight="252017664" behindDoc="1" locked="0" layoutInCell="1" allowOverlap="1" wp14:anchorId="5C505999" wp14:editId="118A23B1">
                <wp:simplePos x="0" y="0"/>
                <wp:positionH relativeFrom="column">
                  <wp:posOffset>-422910</wp:posOffset>
                </wp:positionH>
                <wp:positionV relativeFrom="paragraph">
                  <wp:posOffset>1668780</wp:posOffset>
                </wp:positionV>
                <wp:extent cx="619125" cy="252095"/>
                <wp:effectExtent l="0" t="0" r="9525" b="5715"/>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52095"/>
                        </a:xfrm>
                        <a:prstGeom prst="rect">
                          <a:avLst/>
                        </a:prstGeom>
                        <a:solidFill>
                          <a:srgbClr val="FFFFFF"/>
                        </a:solidFill>
                        <a:ln w="9525">
                          <a:noFill/>
                          <a:miter lim="800000"/>
                          <a:headEnd/>
                          <a:tailEnd/>
                        </a:ln>
                      </wps:spPr>
                      <wps:txbx>
                        <w:txbxContent>
                          <w:p w:rsidR="002F5DAD" w:rsidRPr="002A798D" w:rsidRDefault="002F5DAD" w:rsidP="000A2AF9">
                            <w:pPr>
                              <w:rPr>
                                <w:color w:val="548DD4"/>
                                <w:sz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270" o:spid="_x0000_s1036" type="#_x0000_t202" style="position:absolute;left:0;text-align:left;margin-left:-33.3pt;margin-top:131.4pt;width:48.75pt;height:19.85pt;z-index:-251298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" stroked="f">
                <v:textbox style="mso-fit-shape-to-text:t">
                  <w:txbxContent>
                    <w:p w:rsidR="00564B6F" w:rsidRPr="002A798D" w:rsidRDefault="00564B6F" w:rsidP="000A2AF9">
                      <w:pPr>
                        <w:rPr>
                          <w:color w:val="548DD4"/>
                          <w:sz w:val="22"/>
                        </w:rPr>
                      </w:pPr>
                    </w:p>
                  </w:txbxContent>
                </v:textbox>
              </v:shape>
            </w:pict>
          </mc:Fallback>
        </mc:AlternateContent>
      </w:r>
    </w:p>
    <w:p w:rsidR="000A2AF9" w:rsidRPr="002D3F6A" w:rsidRDefault="000A2AF9" w:rsidP="000A2AF9">
      <w:pPr>
        <w:spacing w:before="120" w:after="120" w:line="276" w:lineRule="auto"/>
        <w:rPr>
          <w:rFonts w:eastAsiaTheme="minorHAnsi" w:cstheme="minorBidi"/>
          <w:sz w:val="28"/>
          <w:szCs w:val="22"/>
          <w:lang w:val="vi-VN"/>
        </w:rPr>
      </w:pPr>
    </w:p>
    <w:p w:rsidR="000A2AF9" w:rsidRPr="002D3F6A" w:rsidRDefault="000A2AF9" w:rsidP="000A2AF9">
      <w:pPr>
        <w:spacing w:before="120" w:after="120" w:line="276" w:lineRule="auto"/>
        <w:jc w:val="center"/>
        <w:rPr>
          <w:rFonts w:eastAsiaTheme="minorHAnsi" w:cstheme="minorBidi"/>
          <w:sz w:val="28"/>
          <w:szCs w:val="22"/>
          <w:lang w:val="vi-VN"/>
        </w:rPr>
      </w:pPr>
    </w:p>
    <w:p w:rsidR="000A2AF9" w:rsidRPr="002D3F6A" w:rsidRDefault="000A2AF9" w:rsidP="000A2AF9">
      <w:pPr>
        <w:spacing w:before="120" w:after="120" w:line="276" w:lineRule="auto"/>
        <w:jc w:val="center"/>
        <w:rPr>
          <w:rFonts w:eastAsiaTheme="minorHAnsi" w:cstheme="minorBidi"/>
          <w:sz w:val="28"/>
          <w:szCs w:val="22"/>
          <w:lang w:val="vi-VN"/>
        </w:rPr>
      </w:pPr>
    </w:p>
    <w:p w:rsidR="00BC4AC5" w:rsidRPr="002D3F6A" w:rsidRDefault="00BC4AC5" w:rsidP="000A2AF9">
      <w:pPr>
        <w:jc w:val="center"/>
        <w:rPr>
          <w:rFonts w:eastAsiaTheme="minorHAnsi" w:cstheme="minorBidi"/>
          <w:b/>
        </w:rPr>
      </w:pPr>
    </w:p>
    <w:p w:rsidR="00BC4AC5" w:rsidRPr="002D3F6A" w:rsidRDefault="00BC4AC5" w:rsidP="000A2AF9">
      <w:pPr>
        <w:jc w:val="center"/>
        <w:rPr>
          <w:rFonts w:eastAsiaTheme="minorHAnsi" w:cstheme="minorBidi"/>
          <w:b/>
        </w:rPr>
      </w:pPr>
    </w:p>
    <w:p w:rsidR="00BC4AC5" w:rsidRPr="002D3F6A" w:rsidRDefault="00BC4AC5" w:rsidP="000A2AF9">
      <w:pPr>
        <w:jc w:val="center"/>
        <w:rPr>
          <w:rFonts w:eastAsiaTheme="minorHAnsi" w:cstheme="minorBidi"/>
          <w:b/>
        </w:rPr>
      </w:pPr>
    </w:p>
    <w:p w:rsidR="00BC4AC5" w:rsidRPr="002D3F6A" w:rsidRDefault="00BC4AC5" w:rsidP="000A2AF9">
      <w:pPr>
        <w:jc w:val="center"/>
        <w:rPr>
          <w:rFonts w:eastAsiaTheme="minorHAnsi" w:cstheme="minorBidi"/>
          <w:b/>
        </w:rPr>
      </w:pPr>
    </w:p>
    <w:p w:rsidR="00BC4AC5" w:rsidRPr="002D3F6A" w:rsidRDefault="00BC4AC5" w:rsidP="000A2AF9">
      <w:pPr>
        <w:jc w:val="center"/>
        <w:rPr>
          <w:rFonts w:eastAsiaTheme="minorHAnsi" w:cstheme="minorBidi"/>
          <w:b/>
        </w:rPr>
      </w:pPr>
    </w:p>
    <w:p w:rsidR="000A2AF9" w:rsidRPr="002D3F6A" w:rsidRDefault="000A2AF9" w:rsidP="000A2AF9">
      <w:pPr>
        <w:jc w:val="center"/>
        <w:rPr>
          <w:rFonts w:eastAsiaTheme="minorHAnsi" w:cstheme="minorBidi"/>
        </w:rPr>
      </w:pPr>
      <w:r w:rsidRPr="002D3F6A">
        <w:rPr>
          <w:rFonts w:eastAsiaTheme="minorHAnsi" w:cstheme="minorBidi"/>
          <w:b/>
        </w:rPr>
        <w:lastRenderedPageBreak/>
        <w:t xml:space="preserve">Mẫu số 3 </w:t>
      </w:r>
    </w:p>
    <w:p w:rsidR="000A2AF9" w:rsidRPr="002D3F6A" w:rsidRDefault="000A2AF9" w:rsidP="000A2AF9">
      <w:pPr>
        <w:jc w:val="center"/>
        <w:rPr>
          <w:rFonts w:eastAsiaTheme="minorHAnsi" w:cstheme="minorBidi"/>
          <w:b/>
        </w:rPr>
      </w:pPr>
      <w:r w:rsidRPr="002D3F6A">
        <w:rPr>
          <w:rFonts w:eastAsiaTheme="minorHAnsi" w:cstheme="minorBidi"/>
          <w:b/>
        </w:rPr>
        <w:t>Quyết định bổ nhiệm và cấp thẻ giám định viên tư pháp</w:t>
      </w:r>
    </w:p>
    <w:p w:rsidR="000A2AF9" w:rsidRPr="002D3F6A" w:rsidRDefault="000A2AF9" w:rsidP="000A2AF9">
      <w:pPr>
        <w:jc w:val="center"/>
        <w:rPr>
          <w:rFonts w:eastAsiaTheme="minorHAnsi" w:cstheme="minorBidi"/>
          <w:i/>
        </w:rPr>
      </w:pPr>
      <w:r w:rsidRPr="002D3F6A">
        <w:rPr>
          <w:rFonts w:eastAsiaTheme="minorHAnsi" w:cstheme="minorBidi"/>
          <w:i/>
        </w:rPr>
        <w:t xml:space="preserve">(Ban hành kèm theo Thông tư số 11/2020/TT-BTP </w:t>
      </w:r>
    </w:p>
    <w:p w:rsidR="000A2AF9" w:rsidRPr="002D3F6A" w:rsidRDefault="000A2AF9" w:rsidP="000A2AF9">
      <w:pPr>
        <w:jc w:val="center"/>
        <w:rPr>
          <w:rFonts w:eastAsiaTheme="minorHAnsi" w:cstheme="minorBidi"/>
          <w:i/>
        </w:rPr>
      </w:pPr>
      <w:r w:rsidRPr="002D3F6A">
        <w:rPr>
          <w:rFonts w:eastAsiaTheme="minorHAnsi" w:cstheme="minorBidi"/>
          <w:i/>
        </w:rPr>
        <w:t>ngày 31 tháng 12 năm 2020 của Bộ trưởng Bộ Tư pháp)</w:t>
      </w:r>
    </w:p>
    <w:p w:rsidR="000A2AF9" w:rsidRPr="002D3F6A" w:rsidRDefault="000A2AF9" w:rsidP="000A2AF9">
      <w:pPr>
        <w:jc w:val="center"/>
        <w:rPr>
          <w:rFonts w:eastAsiaTheme="minorHAnsi" w:cstheme="minorBidi"/>
          <w:i/>
        </w:rPr>
      </w:pPr>
    </w:p>
    <w:tbl>
      <w:tblPr>
        <w:tblStyle w:val="TableGrid"/>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202"/>
      </w:tblGrid>
      <w:tr w:rsidR="000A2AF9" w:rsidRPr="002D3F6A" w:rsidTr="00564B6F">
        <w:tc>
          <w:tcPr>
            <w:tcW w:w="3227" w:type="dxa"/>
          </w:tcPr>
          <w:p w:rsidR="000A2AF9" w:rsidRPr="002D3F6A" w:rsidRDefault="000A2AF9" w:rsidP="00564B6F">
            <w:pPr>
              <w:jc w:val="center"/>
              <w:rPr>
                <w:rFonts w:eastAsiaTheme="minorHAnsi" w:cstheme="minorBidi"/>
              </w:rPr>
            </w:pPr>
            <w:r w:rsidRPr="002D3F6A">
              <w:rPr>
                <w:rFonts w:eastAsiaTheme="minorHAnsi" w:cstheme="minorBidi"/>
                <w:b/>
              </w:rPr>
              <w:t>UỶ BAN NHÂN DÂN</w:t>
            </w:r>
            <w:r w:rsidRPr="002D3F6A">
              <w:rPr>
                <w:rFonts w:eastAsiaTheme="minorHAnsi" w:cstheme="minorBidi"/>
              </w:rPr>
              <w:t>…</w:t>
            </w:r>
            <w:r w:rsidRPr="002D3F6A">
              <w:rPr>
                <w:rFonts w:eastAsiaTheme="minorHAnsi" w:cstheme="minorBidi"/>
                <w:vertAlign w:val="superscript"/>
              </w:rPr>
              <w:footnoteReference w:id="50"/>
            </w:r>
          </w:p>
          <w:p w:rsidR="000A2AF9" w:rsidRPr="002D3F6A" w:rsidRDefault="000A2AF9" w:rsidP="00564B6F">
            <w:pPr>
              <w:jc w:val="center"/>
              <w:rPr>
                <w:rFonts w:eastAsiaTheme="minorHAnsi" w:cstheme="minorBidi"/>
              </w:rPr>
            </w:pPr>
            <w:r w:rsidRPr="002D3F6A">
              <w:rPr>
                <w:rFonts w:eastAsiaTheme="minorHAnsi" w:cstheme="minorBidi"/>
                <w:noProof/>
              </w:rPr>
              <mc:AlternateContent>
                <mc:Choice Requires="wps">
                  <w:drawing>
                    <wp:anchor distT="0" distB="0" distL="114300" distR="114300" simplePos="0" relativeHeight="252027904" behindDoc="0" locked="0" layoutInCell="1" allowOverlap="1" wp14:anchorId="7B88005C" wp14:editId="2B82B911">
                      <wp:simplePos x="0" y="0"/>
                      <wp:positionH relativeFrom="column">
                        <wp:posOffset>221891</wp:posOffset>
                      </wp:positionH>
                      <wp:positionV relativeFrom="paragraph">
                        <wp:posOffset>66454</wp:posOffset>
                      </wp:positionV>
                      <wp:extent cx="1330960" cy="0"/>
                      <wp:effectExtent l="0" t="0" r="21590" b="19050"/>
                      <wp:wrapNone/>
                      <wp:docPr id="2" name="Straight Connector 2"/>
                      <wp:cNvGraphicFramePr/>
                      <a:graphic xmlns:a="http://schemas.openxmlformats.org/drawingml/2006/main">
                        <a:graphicData uri="http://schemas.microsoft.com/office/word/2010/wordprocessingShape">
                          <wps:wsp>
                            <wps:cNvCnPr/>
                            <wps:spPr>
                              <a:xfrm>
                                <a:off x="0" y="0"/>
                                <a:ext cx="1330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5pt,5.25pt" to="122.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" strokecolor="#4a7ebb"/>
                  </w:pict>
                </mc:Fallback>
              </mc:AlternateContent>
            </w:r>
          </w:p>
          <w:p w:rsidR="000A2AF9" w:rsidRPr="002D3F6A" w:rsidRDefault="000A2AF9" w:rsidP="00564B6F">
            <w:pPr>
              <w:jc w:val="center"/>
              <w:rPr>
                <w:rFonts w:eastAsiaTheme="minorHAnsi" w:cstheme="minorBidi"/>
              </w:rPr>
            </w:pPr>
          </w:p>
          <w:p w:rsidR="000A2AF9" w:rsidRPr="002D3F6A" w:rsidRDefault="000A2AF9" w:rsidP="00564B6F">
            <w:pPr>
              <w:jc w:val="center"/>
              <w:rPr>
                <w:rFonts w:eastAsiaTheme="minorHAnsi" w:cstheme="minorBidi"/>
              </w:rPr>
            </w:pPr>
            <w:r w:rsidRPr="002D3F6A">
              <w:rPr>
                <w:rFonts w:eastAsiaTheme="minorHAnsi" w:cstheme="minorBidi"/>
              </w:rPr>
              <w:t>Số:…./QĐ-UBND</w:t>
            </w:r>
          </w:p>
        </w:tc>
        <w:tc>
          <w:tcPr>
            <w:tcW w:w="6202" w:type="dxa"/>
          </w:tcPr>
          <w:p w:rsidR="000A2AF9" w:rsidRPr="002D3F6A" w:rsidRDefault="000A2AF9" w:rsidP="00564B6F">
            <w:pPr>
              <w:jc w:val="center"/>
              <w:rPr>
                <w:rFonts w:eastAsiaTheme="minorHAnsi" w:cstheme="minorBidi"/>
                <w:b/>
              </w:rPr>
            </w:pPr>
            <w:r w:rsidRPr="002D3F6A">
              <w:rPr>
                <w:rFonts w:eastAsiaTheme="minorHAnsi" w:cstheme="minorBidi"/>
                <w:b/>
              </w:rPr>
              <w:t>CỘNG HÒA XÃ HỘI CHỦ NGHĨA VIỆT NAM</w:t>
            </w:r>
          </w:p>
          <w:p w:rsidR="000A2AF9" w:rsidRPr="002D3F6A" w:rsidRDefault="000A2AF9" w:rsidP="00564B6F">
            <w:pPr>
              <w:jc w:val="center"/>
              <w:rPr>
                <w:rFonts w:eastAsiaTheme="minorHAnsi" w:cstheme="minorBidi"/>
                <w:b/>
              </w:rPr>
            </w:pPr>
            <w:r w:rsidRPr="002D3F6A">
              <w:rPr>
                <w:rFonts w:eastAsiaTheme="minorHAnsi" w:cstheme="minorBidi"/>
                <w:b/>
              </w:rPr>
              <w:t>Độc lập - Tự do - Hạnh phúc</w:t>
            </w:r>
          </w:p>
          <w:p w:rsidR="000A2AF9" w:rsidRPr="002D3F6A" w:rsidRDefault="000A2AF9" w:rsidP="00564B6F">
            <w:pPr>
              <w:jc w:val="center"/>
              <w:rPr>
                <w:rFonts w:eastAsiaTheme="minorHAnsi" w:cstheme="minorBidi"/>
              </w:rPr>
            </w:pPr>
            <w:r w:rsidRPr="002D3F6A">
              <w:rPr>
                <w:rFonts w:eastAsiaTheme="minorHAnsi" w:cstheme="minorBidi"/>
                <w:noProof/>
              </w:rPr>
              <mc:AlternateContent>
                <mc:Choice Requires="wps">
                  <w:drawing>
                    <wp:anchor distT="0" distB="0" distL="114300" distR="114300" simplePos="0" relativeHeight="252026880" behindDoc="0" locked="0" layoutInCell="1" allowOverlap="1" wp14:anchorId="51028D87" wp14:editId="69FC5167">
                      <wp:simplePos x="0" y="0"/>
                      <wp:positionH relativeFrom="column">
                        <wp:posOffset>747395</wp:posOffset>
                      </wp:positionH>
                      <wp:positionV relativeFrom="paragraph">
                        <wp:posOffset>8310</wp:posOffset>
                      </wp:positionV>
                      <wp:extent cx="2275840" cy="0"/>
                      <wp:effectExtent l="0" t="0" r="10160" b="19050"/>
                      <wp:wrapNone/>
                      <wp:docPr id="272" name="Straight Connector 272"/>
                      <wp:cNvGraphicFramePr/>
                      <a:graphic xmlns:a="http://schemas.openxmlformats.org/drawingml/2006/main">
                        <a:graphicData uri="http://schemas.microsoft.com/office/word/2010/wordprocessingShape">
                          <wps:wsp>
                            <wps:cNvCnPr/>
                            <wps:spPr>
                              <a:xfrm>
                                <a:off x="0" y="0"/>
                                <a:ext cx="227584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72" o:spid="_x0000_s1026" style="position:absolute;z-index:252026880;visibility:visible;mso-wrap-style:square;mso-wrap-distance-left:9pt;mso-wrap-distance-top:0;mso-wrap-distance-right:9pt;mso-wrap-distance-bottom:0;mso-position-horizontal:absolute;mso-position-horizontal-relative:text;mso-position-vertical:absolute;mso-position-vertical-relative:text" from="58.85pt,.65pt" to="238.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" strokecolor="#4a7ebb"/>
                  </w:pict>
                </mc:Fallback>
              </mc:AlternateContent>
            </w:r>
          </w:p>
          <w:p w:rsidR="000A2AF9" w:rsidRPr="002D3F6A" w:rsidRDefault="000A2AF9" w:rsidP="00564B6F">
            <w:pPr>
              <w:jc w:val="center"/>
              <w:rPr>
                <w:rFonts w:eastAsiaTheme="minorHAnsi" w:cstheme="minorBidi"/>
              </w:rPr>
            </w:pPr>
            <w:r w:rsidRPr="002D3F6A">
              <w:rPr>
                <w:rFonts w:eastAsiaTheme="minorHAnsi" w:cstheme="minorBidi"/>
              </w:rPr>
              <w:t>………, ngày….tháng……năm……</w:t>
            </w:r>
            <w:r w:rsidRPr="002D3F6A">
              <w:rPr>
                <w:rFonts w:eastAsiaTheme="minorHAnsi" w:cstheme="minorBidi"/>
                <w:vertAlign w:val="superscript"/>
              </w:rPr>
              <w:footnoteReference w:id="51"/>
            </w:r>
          </w:p>
          <w:p w:rsidR="000A2AF9" w:rsidRPr="002D3F6A" w:rsidRDefault="000A2AF9" w:rsidP="00564B6F">
            <w:pPr>
              <w:jc w:val="center"/>
              <w:rPr>
                <w:rFonts w:eastAsiaTheme="minorHAnsi" w:cstheme="minorBidi"/>
              </w:rPr>
            </w:pPr>
          </w:p>
        </w:tc>
      </w:tr>
    </w:tbl>
    <w:p w:rsidR="000A2AF9" w:rsidRPr="002D3F6A" w:rsidRDefault="000A2AF9" w:rsidP="000A2AF9">
      <w:pPr>
        <w:jc w:val="center"/>
        <w:rPr>
          <w:rFonts w:eastAsiaTheme="minorHAnsi" w:cstheme="minorBidi"/>
          <w:b/>
          <w:lang w:val="vi-VN"/>
        </w:rPr>
      </w:pPr>
      <w:r w:rsidRPr="002D3F6A">
        <w:rPr>
          <w:rFonts w:eastAsiaTheme="minorHAnsi" w:cstheme="minorBidi"/>
          <w:b/>
          <w:lang w:val="vi-VN"/>
        </w:rPr>
        <w:t>QUYẾT ĐỊNH</w:t>
      </w:r>
    </w:p>
    <w:p w:rsidR="000A2AF9" w:rsidRPr="002D3F6A" w:rsidRDefault="000A2AF9" w:rsidP="000A2AF9">
      <w:pPr>
        <w:spacing w:after="200" w:line="276" w:lineRule="auto"/>
        <w:jc w:val="center"/>
        <w:rPr>
          <w:rFonts w:eastAsiaTheme="minorHAnsi" w:cstheme="minorBidi"/>
          <w:b/>
          <w:lang w:val="vi-VN"/>
        </w:rPr>
      </w:pPr>
      <w:r w:rsidRPr="002D3F6A">
        <w:rPr>
          <w:rFonts w:eastAsiaTheme="minorHAnsi" w:cstheme="minorBidi"/>
          <w:b/>
          <w:lang w:val="vi-VN"/>
        </w:rPr>
        <w:t>Về việc bổ nhiệm và cấp thẻ giám định viên tư pháp</w:t>
      </w:r>
    </w:p>
    <w:p w:rsidR="000A2AF9" w:rsidRPr="002D3F6A" w:rsidRDefault="000A2AF9" w:rsidP="000A2AF9">
      <w:pPr>
        <w:spacing w:after="200"/>
        <w:jc w:val="center"/>
        <w:rPr>
          <w:rFonts w:eastAsiaTheme="minorHAnsi" w:cstheme="minorBidi"/>
          <w:b/>
          <w:lang w:val="vi-VN"/>
        </w:rPr>
      </w:pPr>
      <w:r w:rsidRPr="002D3F6A">
        <w:rPr>
          <w:rFonts w:eastAsiaTheme="minorHAnsi" w:cstheme="minorBidi"/>
          <w:b/>
          <w:lang w:val="vi-VN"/>
        </w:rPr>
        <w:t xml:space="preserve">CHỦ TỊCH ỦY BAN NHÂN DÂN </w:t>
      </w:r>
      <w:r w:rsidRPr="002D3F6A">
        <w:rPr>
          <w:rFonts w:eastAsiaTheme="minorHAnsi" w:cstheme="minorBidi"/>
          <w:lang w:val="vi-VN"/>
        </w:rPr>
        <w:t>…</w:t>
      </w:r>
      <w:r w:rsidRPr="002D3F6A">
        <w:rPr>
          <w:rFonts w:eastAsiaTheme="minorHAnsi" w:cstheme="minorBidi"/>
          <w:vertAlign w:val="superscript"/>
          <w:lang w:val="vi-VN"/>
        </w:rPr>
        <w:footnoteReference w:id="52"/>
      </w:r>
    </w:p>
    <w:p w:rsidR="000A2AF9" w:rsidRPr="002D3F6A" w:rsidRDefault="000A2AF9" w:rsidP="000A2AF9">
      <w:pPr>
        <w:spacing w:before="120"/>
        <w:ind w:firstLine="720"/>
        <w:jc w:val="both"/>
        <w:rPr>
          <w:rFonts w:eastAsiaTheme="minorHAnsi" w:cstheme="minorBidi"/>
          <w:i/>
          <w:lang w:val="vi-VN"/>
        </w:rPr>
      </w:pPr>
      <w:r w:rsidRPr="002D3F6A">
        <w:rPr>
          <w:rFonts w:eastAsiaTheme="minorHAnsi" w:cstheme="minorBidi"/>
          <w:i/>
          <w:lang w:val="vi-VN"/>
        </w:rPr>
        <w:t>Căn cứ Luật Giám định tư pháp ngày 20 tháng 6 năm 2012, Luật sửa đổi, bổ sung một số điều của Luật Giám định tư pháp ngày 10 tháng 6 năm 2020 (Luật Giám định tư pháp);</w:t>
      </w:r>
    </w:p>
    <w:p w:rsidR="000A2AF9" w:rsidRPr="002D3F6A" w:rsidRDefault="000A2AF9" w:rsidP="000A2AF9">
      <w:pPr>
        <w:spacing w:before="120"/>
        <w:ind w:firstLine="720"/>
        <w:jc w:val="both"/>
        <w:rPr>
          <w:rFonts w:eastAsiaTheme="minorHAnsi" w:cstheme="minorBidi"/>
          <w:i/>
          <w:lang w:val="vi-VN"/>
        </w:rPr>
      </w:pPr>
      <w:r w:rsidRPr="002D3F6A">
        <w:rPr>
          <w:rFonts w:eastAsiaTheme="minorHAnsi" w:cstheme="minorBidi"/>
          <w:i/>
          <w:lang w:val="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0A2AF9" w:rsidRPr="002D3F6A" w:rsidRDefault="000A2AF9" w:rsidP="000A2AF9">
      <w:pPr>
        <w:spacing w:before="120"/>
        <w:ind w:firstLine="720"/>
        <w:jc w:val="both"/>
        <w:rPr>
          <w:rFonts w:eastAsiaTheme="minorHAnsi" w:cstheme="minorBidi"/>
          <w:i/>
          <w:lang w:val="vi-VN"/>
        </w:rPr>
      </w:pPr>
      <w:r w:rsidRPr="002D3F6A">
        <w:rPr>
          <w:rFonts w:eastAsiaTheme="minorHAnsi" w:cstheme="minorBidi"/>
          <w:i/>
          <w:lang w:val="vi-VN"/>
        </w:rPr>
        <w:t>Theo đề nghị của …………….…….……………………………………………</w:t>
      </w:r>
      <w:r w:rsidRPr="002D3F6A">
        <w:rPr>
          <w:rFonts w:eastAsiaTheme="minorHAnsi" w:cstheme="minorBidi"/>
          <w:i/>
          <w:vertAlign w:val="superscript"/>
          <w:lang w:val="vi-VN"/>
        </w:rPr>
        <w:footnoteReference w:id="53"/>
      </w:r>
      <w:r w:rsidRPr="002D3F6A">
        <w:rPr>
          <w:rFonts w:eastAsiaTheme="minorHAnsi" w:cstheme="minorBidi"/>
          <w:i/>
          <w:lang w:val="vi-VN"/>
        </w:rPr>
        <w:t>.</w:t>
      </w:r>
    </w:p>
    <w:p w:rsidR="000A2AF9" w:rsidRPr="002D3F6A" w:rsidRDefault="000A2AF9" w:rsidP="000A2AF9">
      <w:pPr>
        <w:spacing w:before="240" w:after="120" w:line="360" w:lineRule="atLeast"/>
        <w:jc w:val="center"/>
        <w:rPr>
          <w:rFonts w:eastAsiaTheme="minorHAnsi" w:cstheme="minorBidi"/>
          <w:b/>
          <w:lang w:val="vi-VN"/>
        </w:rPr>
      </w:pPr>
      <w:r w:rsidRPr="002D3F6A">
        <w:rPr>
          <w:rFonts w:eastAsiaTheme="minorHAnsi" w:cstheme="minorBidi"/>
          <w:b/>
          <w:lang w:val="vi-VN"/>
        </w:rPr>
        <w:t>QUYẾT ĐỊNH:</w:t>
      </w:r>
    </w:p>
    <w:p w:rsidR="000A2AF9" w:rsidRPr="002D3F6A" w:rsidRDefault="000A2AF9" w:rsidP="000A2AF9">
      <w:pPr>
        <w:spacing w:before="120" w:line="360" w:lineRule="atLeast"/>
        <w:ind w:firstLine="720"/>
        <w:jc w:val="both"/>
        <w:rPr>
          <w:rFonts w:eastAsiaTheme="minorHAnsi" w:cstheme="minorBidi"/>
          <w:lang w:val="vi-VN"/>
        </w:rPr>
      </w:pPr>
      <w:r w:rsidRPr="002D3F6A">
        <w:rPr>
          <w:rFonts w:eastAsiaTheme="minorHAnsi" w:cstheme="minorBidi"/>
          <w:b/>
          <w:lang w:val="vi-VN"/>
        </w:rPr>
        <w:t xml:space="preserve">Điều 1. </w:t>
      </w:r>
      <w:r w:rsidRPr="002D3F6A">
        <w:rPr>
          <w:rFonts w:eastAsiaTheme="minorHAnsi" w:cstheme="minorBidi"/>
          <w:lang w:val="vi-VN"/>
        </w:rPr>
        <w:t>Bổ nhiệm và cấp thẻ giám định viên tư pháp đối với các ông/bà có tên trong danh sách kèm theo.</w:t>
      </w:r>
    </w:p>
    <w:p w:rsidR="000A2AF9" w:rsidRPr="002D3F6A" w:rsidRDefault="000A2AF9" w:rsidP="000A2AF9">
      <w:pPr>
        <w:spacing w:before="120" w:line="360" w:lineRule="atLeast"/>
        <w:ind w:firstLine="720"/>
        <w:jc w:val="both"/>
        <w:rPr>
          <w:rFonts w:eastAsiaTheme="minorHAnsi" w:cstheme="minorBidi"/>
          <w:lang w:val="vi-VN"/>
        </w:rPr>
      </w:pPr>
      <w:r w:rsidRPr="002D3F6A">
        <w:rPr>
          <w:rFonts w:eastAsiaTheme="minorHAnsi" w:cstheme="minorBidi"/>
          <w:b/>
          <w:lang w:val="vi-VN"/>
        </w:rPr>
        <w:t>Điều 2.</w:t>
      </w:r>
      <w:r w:rsidRPr="002D3F6A">
        <w:rPr>
          <w:rFonts w:eastAsiaTheme="minorHAnsi" w:cstheme="minorBidi"/>
          <w:lang w:val="vi-VN"/>
        </w:rPr>
        <w:t xml:space="preserve"> Giám đốc Sở Tư pháp phối hợp với …</w:t>
      </w:r>
      <w:r w:rsidRPr="002D3F6A">
        <w:rPr>
          <w:rFonts w:eastAsiaTheme="minorHAnsi" w:cstheme="minorBidi"/>
          <w:vertAlign w:val="superscript"/>
          <w:lang w:val="vi-VN"/>
        </w:rPr>
        <w:footnoteReference w:id="54"/>
      </w:r>
      <w:r w:rsidRPr="002D3F6A">
        <w:rPr>
          <w:rFonts w:eastAsiaTheme="minorHAnsi" w:cstheme="minorBidi"/>
          <w:lang w:val="vi-VN"/>
        </w:rPr>
        <w:t xml:space="preserve"> thực hiện cấp thẻ giám định viên tư pháp theo quy định của Luật Giám định tư pháp và Thông tư số 11/2020/TT-BTP ngày 31 tháng 12 năm 2020 của Bộ trưởng Bộ Tư pháp quy định về mẫu thẻ, trình tự, thủ tục cấp mới, cấp lại thẻ giám định viên tư pháp.</w:t>
      </w:r>
    </w:p>
    <w:p w:rsidR="000A2AF9" w:rsidRPr="002D3F6A" w:rsidRDefault="000A2AF9" w:rsidP="000A2AF9">
      <w:pPr>
        <w:spacing w:before="120" w:line="360" w:lineRule="atLeast"/>
        <w:ind w:firstLine="720"/>
        <w:jc w:val="both"/>
        <w:rPr>
          <w:rFonts w:eastAsiaTheme="minorHAnsi" w:cstheme="minorBidi"/>
          <w:lang w:val="vi-VN"/>
        </w:rPr>
      </w:pPr>
      <w:r w:rsidRPr="002D3F6A">
        <w:rPr>
          <w:rFonts w:eastAsiaTheme="minorHAnsi" w:cstheme="minorBidi"/>
          <w:b/>
          <w:lang w:val="vi-VN"/>
        </w:rPr>
        <w:t>Điều 3.</w:t>
      </w:r>
      <w:r w:rsidRPr="002D3F6A">
        <w:rPr>
          <w:rFonts w:eastAsiaTheme="minorHAnsi" w:cstheme="minorBidi"/>
          <w:lang w:val="vi-VN"/>
        </w:rPr>
        <w:t xml:space="preserve"> Quyết định này có hiệu lực thi hành kể từ ngày ký.</w:t>
      </w:r>
    </w:p>
    <w:p w:rsidR="000A2AF9" w:rsidRPr="002D3F6A" w:rsidRDefault="000A2AF9" w:rsidP="000A2AF9">
      <w:pPr>
        <w:spacing w:before="120" w:after="240" w:line="360" w:lineRule="atLeast"/>
        <w:ind w:firstLine="720"/>
        <w:jc w:val="both"/>
        <w:rPr>
          <w:rFonts w:eastAsiaTheme="minorHAnsi" w:cstheme="minorBidi"/>
          <w:lang w:val="vi-VN"/>
        </w:rPr>
      </w:pPr>
      <w:r w:rsidRPr="002D3F6A">
        <w:rPr>
          <w:rFonts w:eastAsiaTheme="minorHAnsi" w:cstheme="minorBidi"/>
          <w:lang w:val="vi-VN"/>
        </w:rPr>
        <w:t>Chánh Văn phòng Ủy ban nhân dân …</w:t>
      </w:r>
      <w:r w:rsidRPr="002D3F6A">
        <w:rPr>
          <w:rFonts w:eastAsiaTheme="minorHAnsi" w:cstheme="minorBidi"/>
          <w:vertAlign w:val="superscript"/>
          <w:lang w:val="vi-VN"/>
        </w:rPr>
        <w:footnoteReference w:id="55"/>
      </w:r>
      <w:r w:rsidRPr="002D3F6A">
        <w:rPr>
          <w:rFonts w:eastAsiaTheme="minorHAnsi" w:cstheme="minorBidi"/>
          <w:lang w:val="vi-VN"/>
        </w:rPr>
        <w:t>, Giám đốc Sở Tư pháp, ...</w:t>
      </w:r>
      <w:r w:rsidRPr="002D3F6A">
        <w:rPr>
          <w:rFonts w:eastAsiaTheme="minorHAnsi" w:cstheme="minorBidi"/>
          <w:vertAlign w:val="superscript"/>
          <w:lang w:val="vi-VN"/>
        </w:rPr>
        <w:footnoteReference w:id="56"/>
      </w:r>
      <w:r w:rsidRPr="002D3F6A">
        <w:rPr>
          <w:rFonts w:eastAsiaTheme="minorHAnsi" w:cstheme="minorBidi"/>
          <w:lang w:val="vi-VN"/>
        </w:rPr>
        <w:t xml:space="preserve"> 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60"/>
      </w:tblGrid>
      <w:tr w:rsidR="000A2AF9" w:rsidRPr="002D3F6A" w:rsidTr="00564B6F">
        <w:tc>
          <w:tcPr>
            <w:tcW w:w="3227" w:type="dxa"/>
          </w:tcPr>
          <w:p w:rsidR="000A2AF9" w:rsidRPr="002D3F6A" w:rsidRDefault="000A2AF9" w:rsidP="00564B6F">
            <w:pPr>
              <w:jc w:val="both"/>
              <w:rPr>
                <w:rFonts w:eastAsiaTheme="minorHAnsi" w:cstheme="minorBidi"/>
                <w:b/>
              </w:rPr>
            </w:pPr>
            <w:r w:rsidRPr="002D3F6A">
              <w:rPr>
                <w:rFonts w:eastAsiaTheme="minorHAnsi" w:cstheme="minorBidi"/>
                <w:b/>
              </w:rPr>
              <w:t>Nơi nhận:</w:t>
            </w:r>
          </w:p>
          <w:p w:rsidR="000A2AF9" w:rsidRPr="002D3F6A" w:rsidRDefault="000A2AF9" w:rsidP="00564B6F">
            <w:pPr>
              <w:contextualSpacing/>
              <w:jc w:val="both"/>
              <w:rPr>
                <w:rFonts w:eastAsiaTheme="minorHAnsi" w:cstheme="minorBidi"/>
                <w:sz w:val="22"/>
                <w:szCs w:val="22"/>
              </w:rPr>
            </w:pPr>
            <w:r w:rsidRPr="002D3F6A">
              <w:rPr>
                <w:rFonts w:eastAsiaTheme="minorHAnsi" w:cstheme="minorBidi"/>
                <w:sz w:val="22"/>
                <w:szCs w:val="22"/>
              </w:rPr>
              <w:t>- Như Điều 3;</w:t>
            </w:r>
          </w:p>
          <w:p w:rsidR="000A2AF9" w:rsidRPr="002D3F6A" w:rsidRDefault="000A2AF9" w:rsidP="00564B6F">
            <w:pPr>
              <w:contextualSpacing/>
              <w:jc w:val="both"/>
              <w:rPr>
                <w:rFonts w:eastAsiaTheme="minorHAnsi" w:cstheme="minorBidi"/>
                <w:sz w:val="22"/>
                <w:szCs w:val="22"/>
              </w:rPr>
            </w:pPr>
            <w:r w:rsidRPr="002D3F6A">
              <w:rPr>
                <w:rFonts w:eastAsiaTheme="minorHAnsi" w:cstheme="minorBidi"/>
                <w:sz w:val="22"/>
                <w:szCs w:val="22"/>
              </w:rPr>
              <w:t>- Lưu:..</w:t>
            </w:r>
          </w:p>
          <w:p w:rsidR="000A2AF9" w:rsidRPr="002D3F6A" w:rsidRDefault="000A2AF9" w:rsidP="00564B6F">
            <w:pPr>
              <w:jc w:val="both"/>
              <w:rPr>
                <w:rFonts w:eastAsiaTheme="minorHAnsi" w:cstheme="minorBidi"/>
                <w:sz w:val="28"/>
                <w:szCs w:val="22"/>
              </w:rPr>
            </w:pPr>
          </w:p>
        </w:tc>
        <w:tc>
          <w:tcPr>
            <w:tcW w:w="6060" w:type="dxa"/>
          </w:tcPr>
          <w:p w:rsidR="000A2AF9" w:rsidRPr="002D3F6A" w:rsidRDefault="000A2AF9" w:rsidP="00564B6F">
            <w:pPr>
              <w:jc w:val="center"/>
              <w:rPr>
                <w:rFonts w:eastAsiaTheme="minorHAnsi" w:cstheme="minorBidi"/>
                <w:b/>
                <w:sz w:val="28"/>
                <w:szCs w:val="22"/>
              </w:rPr>
            </w:pPr>
            <w:r w:rsidRPr="002D3F6A">
              <w:rPr>
                <w:rFonts w:eastAsiaTheme="minorHAnsi" w:cstheme="minorBidi"/>
                <w:b/>
                <w:sz w:val="28"/>
                <w:szCs w:val="22"/>
              </w:rPr>
              <w:t>CHỦ TỊCH</w:t>
            </w:r>
          </w:p>
          <w:p w:rsidR="000A2AF9" w:rsidRPr="002D3F6A" w:rsidRDefault="000A2AF9" w:rsidP="00564B6F">
            <w:pPr>
              <w:jc w:val="center"/>
              <w:rPr>
                <w:rFonts w:eastAsiaTheme="minorHAnsi" w:cstheme="minorBidi"/>
                <w:sz w:val="28"/>
                <w:szCs w:val="22"/>
              </w:rPr>
            </w:pPr>
          </w:p>
          <w:p w:rsidR="000A2AF9" w:rsidRPr="002D3F6A" w:rsidRDefault="000A2AF9" w:rsidP="00564B6F">
            <w:pPr>
              <w:jc w:val="center"/>
              <w:rPr>
                <w:rFonts w:eastAsiaTheme="minorHAnsi" w:cstheme="minorBidi"/>
                <w:sz w:val="28"/>
                <w:szCs w:val="22"/>
              </w:rPr>
            </w:pPr>
          </w:p>
          <w:p w:rsidR="000A2AF9" w:rsidRPr="002D3F6A" w:rsidRDefault="000A2AF9" w:rsidP="00564B6F">
            <w:pPr>
              <w:jc w:val="center"/>
              <w:rPr>
                <w:rFonts w:eastAsiaTheme="minorHAnsi" w:cstheme="minorBidi"/>
                <w:sz w:val="28"/>
                <w:szCs w:val="22"/>
              </w:rPr>
            </w:pPr>
            <w:r w:rsidRPr="002D3F6A">
              <w:rPr>
                <w:rFonts w:eastAsiaTheme="minorHAnsi" w:cstheme="minorBidi"/>
                <w:sz w:val="28"/>
                <w:szCs w:val="22"/>
              </w:rPr>
              <w:t>………………</w:t>
            </w:r>
            <w:r w:rsidRPr="002D3F6A">
              <w:rPr>
                <w:rFonts w:eastAsiaTheme="minorHAnsi" w:cstheme="minorBidi"/>
                <w:sz w:val="28"/>
                <w:szCs w:val="22"/>
                <w:vertAlign w:val="superscript"/>
              </w:rPr>
              <w:footnoteReference w:id="57"/>
            </w:r>
          </w:p>
        </w:tc>
      </w:tr>
    </w:tbl>
    <w:p w:rsidR="000A2AF9" w:rsidRPr="002D3F6A" w:rsidRDefault="000A2AF9" w:rsidP="000A2AF9">
      <w:pPr>
        <w:jc w:val="center"/>
        <w:rPr>
          <w:rFonts w:eastAsiaTheme="minorHAnsi" w:cstheme="minorBidi"/>
          <w:lang w:val="vi-VN"/>
        </w:rPr>
      </w:pPr>
      <w:r w:rsidRPr="002D3F6A">
        <w:rPr>
          <w:rFonts w:eastAsiaTheme="minorHAnsi" w:cstheme="minorBidi"/>
          <w:b/>
        </w:rPr>
        <w:lastRenderedPageBreak/>
        <w:t>Mẫu số 5</w:t>
      </w:r>
    </w:p>
    <w:p w:rsidR="000A2AF9" w:rsidRPr="002D3F6A" w:rsidRDefault="000A2AF9" w:rsidP="000A2AF9">
      <w:pPr>
        <w:jc w:val="center"/>
        <w:rPr>
          <w:rFonts w:eastAsiaTheme="minorHAnsi" w:cstheme="minorBidi"/>
          <w:b/>
          <w:lang w:val="vi-VN"/>
        </w:rPr>
      </w:pPr>
      <w:r w:rsidRPr="002D3F6A">
        <w:rPr>
          <w:rFonts w:eastAsiaTheme="minorHAnsi" w:cstheme="minorBidi"/>
          <w:b/>
          <w:lang w:val="vi-VN"/>
        </w:rPr>
        <w:t>Quyết định cấp thẻ giám định viên tư pháp</w:t>
      </w:r>
    </w:p>
    <w:p w:rsidR="000A2AF9" w:rsidRPr="002D3F6A" w:rsidRDefault="000A2AF9" w:rsidP="000A2AF9">
      <w:pPr>
        <w:jc w:val="center"/>
        <w:rPr>
          <w:rFonts w:eastAsiaTheme="minorHAnsi" w:cstheme="minorBidi"/>
          <w:i/>
        </w:rPr>
      </w:pPr>
      <w:r w:rsidRPr="002D3F6A">
        <w:rPr>
          <w:rFonts w:eastAsiaTheme="minorHAnsi" w:cstheme="minorBidi"/>
          <w:i/>
        </w:rPr>
        <w:t xml:space="preserve">(Ban hành kèm theo Thông tư số 11/2020/TT-BTP </w:t>
      </w:r>
    </w:p>
    <w:p w:rsidR="000A2AF9" w:rsidRPr="002D3F6A" w:rsidRDefault="000A2AF9" w:rsidP="000A2AF9">
      <w:pPr>
        <w:jc w:val="center"/>
        <w:rPr>
          <w:rFonts w:eastAsiaTheme="minorHAnsi" w:cstheme="minorBidi"/>
          <w:b/>
          <w:i/>
        </w:rPr>
      </w:pPr>
      <w:r w:rsidRPr="002D3F6A">
        <w:rPr>
          <w:rFonts w:eastAsiaTheme="minorHAnsi" w:cstheme="minorBidi"/>
          <w:i/>
        </w:rPr>
        <w:t>ngày 31 tháng 12 năm 2020 của Bộ trưởng Bộ Tư pháp)</w:t>
      </w:r>
    </w:p>
    <w:p w:rsidR="000A2AF9" w:rsidRPr="002D3F6A" w:rsidRDefault="000A2AF9" w:rsidP="000A2AF9">
      <w:pPr>
        <w:jc w:val="center"/>
        <w:rPr>
          <w:rFonts w:eastAsiaTheme="minorHAnsi" w:cstheme="minorBidi"/>
          <w:i/>
        </w:rPr>
      </w:pPr>
    </w:p>
    <w:tbl>
      <w:tblPr>
        <w:tblStyle w:val="TableGrid"/>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202"/>
      </w:tblGrid>
      <w:tr w:rsidR="000A2AF9" w:rsidRPr="002D3F6A" w:rsidTr="00564B6F">
        <w:tc>
          <w:tcPr>
            <w:tcW w:w="3369" w:type="dxa"/>
          </w:tcPr>
          <w:p w:rsidR="000A2AF9" w:rsidRPr="002D3F6A" w:rsidRDefault="000A2AF9" w:rsidP="00564B6F">
            <w:pPr>
              <w:jc w:val="center"/>
              <w:rPr>
                <w:rFonts w:eastAsiaTheme="minorHAnsi" w:cstheme="minorBidi"/>
              </w:rPr>
            </w:pPr>
            <w:r w:rsidRPr="002D3F6A">
              <w:rPr>
                <w:rFonts w:eastAsiaTheme="minorHAnsi" w:cstheme="minorBidi"/>
                <w:b/>
              </w:rPr>
              <w:t>ỦY BAN NHÂN DÂN…</w:t>
            </w:r>
            <w:r w:rsidRPr="002D3F6A">
              <w:rPr>
                <w:rFonts w:eastAsiaTheme="minorHAnsi" w:cstheme="minorBidi"/>
                <w:vertAlign w:val="superscript"/>
              </w:rPr>
              <w:footnoteReference w:id="58"/>
            </w:r>
          </w:p>
          <w:p w:rsidR="000A2AF9" w:rsidRPr="002D3F6A" w:rsidRDefault="000A2AF9" w:rsidP="00564B6F">
            <w:pPr>
              <w:jc w:val="center"/>
              <w:rPr>
                <w:rFonts w:eastAsiaTheme="minorHAnsi" w:cstheme="minorBidi"/>
              </w:rPr>
            </w:pPr>
            <w:r w:rsidRPr="002D3F6A">
              <w:rPr>
                <w:rFonts w:eastAsiaTheme="minorHAnsi" w:cstheme="minorBidi"/>
                <w:noProof/>
              </w:rPr>
              <mc:AlternateContent>
                <mc:Choice Requires="wps">
                  <w:drawing>
                    <wp:anchor distT="0" distB="0" distL="114300" distR="114300" simplePos="0" relativeHeight="252029952" behindDoc="0" locked="0" layoutInCell="1" allowOverlap="1" wp14:anchorId="0FCBC2B3" wp14:editId="16F8FE2F">
                      <wp:simplePos x="0" y="0"/>
                      <wp:positionH relativeFrom="column">
                        <wp:posOffset>221891</wp:posOffset>
                      </wp:positionH>
                      <wp:positionV relativeFrom="paragraph">
                        <wp:posOffset>66454</wp:posOffset>
                      </wp:positionV>
                      <wp:extent cx="1330960" cy="0"/>
                      <wp:effectExtent l="0" t="0" r="21590" b="19050"/>
                      <wp:wrapNone/>
                      <wp:docPr id="275" name="Straight Connector 275"/>
                      <wp:cNvGraphicFramePr/>
                      <a:graphic xmlns:a="http://schemas.openxmlformats.org/drawingml/2006/main">
                        <a:graphicData uri="http://schemas.microsoft.com/office/word/2010/wordprocessingShape">
                          <wps:wsp>
                            <wps:cNvCnPr/>
                            <wps:spPr>
                              <a:xfrm>
                                <a:off x="0" y="0"/>
                                <a:ext cx="1330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75" o:spid="_x0000_s1026" style="position:absolute;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5pt,5.25pt" to="122.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" strokecolor="#4a7ebb"/>
                  </w:pict>
                </mc:Fallback>
              </mc:AlternateContent>
            </w:r>
          </w:p>
          <w:p w:rsidR="000A2AF9" w:rsidRPr="002D3F6A" w:rsidRDefault="000A2AF9" w:rsidP="00564B6F">
            <w:pPr>
              <w:jc w:val="center"/>
              <w:rPr>
                <w:rFonts w:eastAsiaTheme="minorHAnsi" w:cstheme="minorBidi"/>
              </w:rPr>
            </w:pPr>
          </w:p>
          <w:p w:rsidR="000A2AF9" w:rsidRPr="002D3F6A" w:rsidRDefault="000A2AF9" w:rsidP="00564B6F">
            <w:pPr>
              <w:jc w:val="center"/>
              <w:rPr>
                <w:rFonts w:eastAsiaTheme="minorHAnsi" w:cstheme="minorBidi"/>
              </w:rPr>
            </w:pPr>
            <w:r w:rsidRPr="002D3F6A">
              <w:rPr>
                <w:rFonts w:eastAsiaTheme="minorHAnsi" w:cstheme="minorBidi"/>
              </w:rPr>
              <w:t>Số:…./QĐ-UBND</w:t>
            </w:r>
          </w:p>
        </w:tc>
        <w:tc>
          <w:tcPr>
            <w:tcW w:w="6202" w:type="dxa"/>
          </w:tcPr>
          <w:p w:rsidR="000A2AF9" w:rsidRPr="002D3F6A" w:rsidRDefault="000A2AF9" w:rsidP="00564B6F">
            <w:pPr>
              <w:jc w:val="center"/>
              <w:rPr>
                <w:rFonts w:eastAsiaTheme="minorHAnsi" w:cstheme="minorBidi"/>
                <w:b/>
              </w:rPr>
            </w:pPr>
            <w:r w:rsidRPr="002D3F6A">
              <w:rPr>
                <w:rFonts w:eastAsiaTheme="minorHAnsi" w:cstheme="minorBidi"/>
                <w:b/>
              </w:rPr>
              <w:t>CỘNG HÒA XÃ HỘI CHỦ NGHĨA VIỆT NAM</w:t>
            </w:r>
          </w:p>
          <w:p w:rsidR="000A2AF9" w:rsidRPr="002D3F6A" w:rsidRDefault="000A2AF9" w:rsidP="00564B6F">
            <w:pPr>
              <w:jc w:val="center"/>
              <w:rPr>
                <w:rFonts w:eastAsiaTheme="minorHAnsi" w:cstheme="minorBidi"/>
                <w:b/>
              </w:rPr>
            </w:pPr>
            <w:r w:rsidRPr="002D3F6A">
              <w:rPr>
                <w:rFonts w:eastAsiaTheme="minorHAnsi" w:cstheme="minorBidi"/>
                <w:b/>
              </w:rPr>
              <w:t>Độc lập - Tự do - Hạnh phúc</w:t>
            </w:r>
          </w:p>
          <w:p w:rsidR="000A2AF9" w:rsidRPr="002D3F6A" w:rsidRDefault="000A2AF9" w:rsidP="00564B6F">
            <w:pPr>
              <w:jc w:val="center"/>
              <w:rPr>
                <w:rFonts w:eastAsiaTheme="minorHAnsi" w:cstheme="minorBidi"/>
              </w:rPr>
            </w:pPr>
            <w:r w:rsidRPr="002D3F6A">
              <w:rPr>
                <w:rFonts w:eastAsiaTheme="minorHAnsi" w:cstheme="minorBidi"/>
                <w:noProof/>
              </w:rPr>
              <mc:AlternateContent>
                <mc:Choice Requires="wps">
                  <w:drawing>
                    <wp:anchor distT="0" distB="0" distL="114300" distR="114300" simplePos="0" relativeHeight="252028928" behindDoc="0" locked="0" layoutInCell="1" allowOverlap="1" wp14:anchorId="693C0A8B" wp14:editId="3F6D5C8C">
                      <wp:simplePos x="0" y="0"/>
                      <wp:positionH relativeFrom="column">
                        <wp:posOffset>747395</wp:posOffset>
                      </wp:positionH>
                      <wp:positionV relativeFrom="paragraph">
                        <wp:posOffset>8310</wp:posOffset>
                      </wp:positionV>
                      <wp:extent cx="2275840" cy="0"/>
                      <wp:effectExtent l="0" t="0" r="10160" b="19050"/>
                      <wp:wrapNone/>
                      <wp:docPr id="276" name="Straight Connector 276"/>
                      <wp:cNvGraphicFramePr/>
                      <a:graphic xmlns:a="http://schemas.openxmlformats.org/drawingml/2006/main">
                        <a:graphicData uri="http://schemas.microsoft.com/office/word/2010/wordprocessingShape">
                          <wps:wsp>
                            <wps:cNvCnPr/>
                            <wps:spPr>
                              <a:xfrm>
                                <a:off x="0" y="0"/>
                                <a:ext cx="227584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76" o:spid="_x0000_s1026" style="position:absolute;z-index:252028928;visibility:visible;mso-wrap-style:square;mso-wrap-distance-left:9pt;mso-wrap-distance-top:0;mso-wrap-distance-right:9pt;mso-wrap-distance-bottom:0;mso-position-horizontal:absolute;mso-position-horizontal-relative:text;mso-position-vertical:absolute;mso-position-vertical-relative:text" from="58.85pt,.65pt" to="238.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" strokecolor="#4a7ebb"/>
                  </w:pict>
                </mc:Fallback>
              </mc:AlternateContent>
            </w:r>
          </w:p>
          <w:p w:rsidR="000A2AF9" w:rsidRPr="002D3F6A" w:rsidRDefault="000A2AF9" w:rsidP="00564B6F">
            <w:pPr>
              <w:jc w:val="center"/>
              <w:rPr>
                <w:rFonts w:eastAsiaTheme="minorHAnsi" w:cstheme="minorBidi"/>
              </w:rPr>
            </w:pPr>
            <w:r w:rsidRPr="002D3F6A">
              <w:rPr>
                <w:rFonts w:eastAsiaTheme="minorHAnsi" w:cstheme="minorBidi"/>
              </w:rPr>
              <w:t>………, ngày….tháng……năm……</w:t>
            </w:r>
            <w:r w:rsidRPr="002D3F6A">
              <w:rPr>
                <w:rFonts w:eastAsiaTheme="minorHAnsi" w:cstheme="minorBidi"/>
                <w:vertAlign w:val="superscript"/>
              </w:rPr>
              <w:footnoteReference w:id="59"/>
            </w:r>
          </w:p>
          <w:p w:rsidR="000A2AF9" w:rsidRPr="002D3F6A" w:rsidRDefault="000A2AF9" w:rsidP="00564B6F">
            <w:pPr>
              <w:jc w:val="center"/>
              <w:rPr>
                <w:rFonts w:eastAsiaTheme="minorHAnsi" w:cstheme="minorBidi"/>
              </w:rPr>
            </w:pPr>
          </w:p>
        </w:tc>
      </w:tr>
    </w:tbl>
    <w:p w:rsidR="000A2AF9" w:rsidRPr="002D3F6A" w:rsidRDefault="000A2AF9" w:rsidP="000A2AF9">
      <w:pPr>
        <w:jc w:val="center"/>
        <w:rPr>
          <w:rFonts w:eastAsiaTheme="minorHAnsi" w:cstheme="minorBidi"/>
          <w:b/>
          <w:lang w:val="vi-VN"/>
        </w:rPr>
      </w:pPr>
      <w:r w:rsidRPr="002D3F6A">
        <w:rPr>
          <w:rFonts w:eastAsiaTheme="minorHAnsi" w:cstheme="minorBidi"/>
          <w:b/>
          <w:lang w:val="vi-VN"/>
        </w:rPr>
        <w:t>QUYẾT ĐỊNH</w:t>
      </w:r>
    </w:p>
    <w:p w:rsidR="000A2AF9" w:rsidRPr="002D3F6A" w:rsidRDefault="000A2AF9" w:rsidP="000A2AF9">
      <w:pPr>
        <w:spacing w:after="200" w:line="276" w:lineRule="auto"/>
        <w:jc w:val="center"/>
        <w:rPr>
          <w:rFonts w:eastAsiaTheme="minorHAnsi" w:cstheme="minorBidi"/>
          <w:b/>
          <w:lang w:val="vi-VN"/>
        </w:rPr>
      </w:pPr>
      <w:r w:rsidRPr="002D3F6A">
        <w:rPr>
          <w:rFonts w:eastAsiaTheme="minorHAnsi" w:cstheme="minorBidi"/>
          <w:b/>
          <w:lang w:val="vi-VN"/>
        </w:rPr>
        <w:t>Về việc cấp thẻ giám định viên tư pháp</w:t>
      </w:r>
    </w:p>
    <w:p w:rsidR="000A2AF9" w:rsidRPr="002D3F6A" w:rsidRDefault="000A2AF9" w:rsidP="000A2AF9">
      <w:pPr>
        <w:spacing w:after="200"/>
        <w:jc w:val="center"/>
        <w:rPr>
          <w:rFonts w:eastAsiaTheme="minorHAnsi" w:cstheme="minorBidi"/>
          <w:b/>
          <w:lang w:val="vi-VN"/>
        </w:rPr>
      </w:pPr>
      <w:r w:rsidRPr="002D3F6A">
        <w:rPr>
          <w:rFonts w:eastAsiaTheme="minorHAnsi" w:cstheme="minorBidi"/>
          <w:b/>
          <w:lang w:val="vi-VN"/>
        </w:rPr>
        <w:t xml:space="preserve">CHỦ TỊCH ỦY BAN NHÂN DÂN </w:t>
      </w:r>
      <w:r w:rsidRPr="002D3F6A">
        <w:rPr>
          <w:rFonts w:eastAsiaTheme="minorHAnsi" w:cstheme="minorBidi"/>
          <w:lang w:val="vi-VN"/>
        </w:rPr>
        <w:t>…</w:t>
      </w:r>
      <w:r w:rsidRPr="002D3F6A">
        <w:rPr>
          <w:rFonts w:eastAsiaTheme="minorHAnsi" w:cstheme="minorBidi"/>
          <w:vertAlign w:val="superscript"/>
          <w:lang w:val="vi-VN"/>
        </w:rPr>
        <w:footnoteReference w:id="60"/>
      </w:r>
    </w:p>
    <w:p w:rsidR="000A2AF9" w:rsidRPr="002D3F6A" w:rsidRDefault="000A2AF9" w:rsidP="000A2AF9">
      <w:pPr>
        <w:spacing w:before="120"/>
        <w:ind w:firstLine="720"/>
        <w:jc w:val="both"/>
        <w:rPr>
          <w:rFonts w:eastAsiaTheme="minorHAnsi" w:cstheme="minorBidi"/>
          <w:i/>
          <w:lang w:val="vi-VN"/>
        </w:rPr>
      </w:pPr>
      <w:r w:rsidRPr="002D3F6A">
        <w:rPr>
          <w:rFonts w:eastAsiaTheme="minorHAnsi" w:cstheme="minorBidi"/>
          <w:i/>
          <w:lang w:val="vi-VN"/>
        </w:rPr>
        <w:t>Căn cứ Luật Giám định tư pháp ngày 20 tháng 6 năm 2012, Luật sửa đổi, bổ sung một số điều của Luật Giám định tư pháp ngày 10 tháng 6 năm 2020 (Luật Giám định tư pháp);</w:t>
      </w:r>
    </w:p>
    <w:p w:rsidR="000A2AF9" w:rsidRPr="002D3F6A" w:rsidRDefault="000A2AF9" w:rsidP="000A2AF9">
      <w:pPr>
        <w:spacing w:before="120"/>
        <w:ind w:firstLine="720"/>
        <w:jc w:val="both"/>
        <w:rPr>
          <w:rFonts w:eastAsiaTheme="minorHAnsi" w:cstheme="minorBidi"/>
          <w:i/>
          <w:lang w:val="vi-VN"/>
        </w:rPr>
      </w:pPr>
      <w:r w:rsidRPr="002D3F6A">
        <w:rPr>
          <w:rFonts w:eastAsiaTheme="minorHAnsi" w:cstheme="minorBidi"/>
          <w:i/>
          <w:lang w:val="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0A2AF9" w:rsidRPr="002D3F6A" w:rsidRDefault="000A2AF9" w:rsidP="000A2AF9">
      <w:pPr>
        <w:spacing w:before="120"/>
        <w:ind w:firstLine="720"/>
        <w:jc w:val="both"/>
        <w:rPr>
          <w:rFonts w:eastAsiaTheme="minorHAnsi" w:cstheme="minorBidi"/>
          <w:i/>
          <w:lang w:val="vi-VN"/>
        </w:rPr>
      </w:pPr>
      <w:r w:rsidRPr="002D3F6A">
        <w:rPr>
          <w:rFonts w:eastAsiaTheme="minorHAnsi" w:cstheme="minorBidi"/>
          <w:i/>
          <w:lang w:val="vi-VN"/>
        </w:rPr>
        <w:t>Theo đề nghị của Giám đốc Sở Tư pháp.</w:t>
      </w:r>
    </w:p>
    <w:p w:rsidR="000A2AF9" w:rsidRPr="002D3F6A" w:rsidRDefault="000A2AF9" w:rsidP="000A2AF9">
      <w:pPr>
        <w:spacing w:before="240" w:after="120" w:line="360" w:lineRule="atLeast"/>
        <w:jc w:val="center"/>
        <w:rPr>
          <w:rFonts w:eastAsiaTheme="minorHAnsi" w:cstheme="minorBidi"/>
          <w:b/>
          <w:lang w:val="vi-VN"/>
        </w:rPr>
      </w:pPr>
      <w:r w:rsidRPr="002D3F6A">
        <w:rPr>
          <w:rFonts w:eastAsiaTheme="minorHAnsi" w:cstheme="minorBidi"/>
          <w:b/>
          <w:lang w:val="vi-VN"/>
        </w:rPr>
        <w:t>QUYẾT ĐỊNH:</w:t>
      </w:r>
    </w:p>
    <w:p w:rsidR="000A2AF9" w:rsidRPr="002D3F6A" w:rsidRDefault="000A2AF9" w:rsidP="000A2AF9">
      <w:pPr>
        <w:spacing w:before="120" w:line="360" w:lineRule="atLeast"/>
        <w:ind w:firstLine="720"/>
        <w:jc w:val="both"/>
        <w:rPr>
          <w:rFonts w:eastAsiaTheme="minorHAnsi" w:cstheme="minorBidi"/>
          <w:lang w:val="vi-VN"/>
        </w:rPr>
      </w:pPr>
      <w:r w:rsidRPr="002D3F6A">
        <w:rPr>
          <w:rFonts w:eastAsiaTheme="minorHAnsi" w:cstheme="minorBidi"/>
          <w:b/>
          <w:lang w:val="vi-VN"/>
        </w:rPr>
        <w:t xml:space="preserve">Điều 1. </w:t>
      </w:r>
      <w:r w:rsidRPr="002D3F6A">
        <w:rPr>
          <w:rFonts w:eastAsiaTheme="minorHAnsi" w:cstheme="minorBidi"/>
          <w:lang w:val="vi-VN"/>
        </w:rPr>
        <w:t>Cấp thẻ giám định viên tư pháp cho các ông/bà có tên trong danh sách kèm theo.</w:t>
      </w:r>
    </w:p>
    <w:p w:rsidR="000A2AF9" w:rsidRPr="002D3F6A" w:rsidRDefault="000A2AF9" w:rsidP="000A2AF9">
      <w:pPr>
        <w:spacing w:before="120" w:line="360" w:lineRule="atLeast"/>
        <w:ind w:firstLine="720"/>
        <w:jc w:val="both"/>
        <w:rPr>
          <w:rFonts w:eastAsiaTheme="minorHAnsi" w:cstheme="minorBidi"/>
          <w:lang w:val="vi-VN"/>
        </w:rPr>
      </w:pPr>
      <w:r w:rsidRPr="002D3F6A">
        <w:rPr>
          <w:rFonts w:eastAsiaTheme="minorHAnsi" w:cstheme="minorBidi"/>
          <w:b/>
          <w:lang w:val="vi-VN"/>
        </w:rPr>
        <w:t>Điều 2.</w:t>
      </w:r>
      <w:r w:rsidRPr="002D3F6A">
        <w:rPr>
          <w:rFonts w:eastAsiaTheme="minorHAnsi" w:cstheme="minorBidi"/>
          <w:lang w:val="vi-VN"/>
        </w:rPr>
        <w:t xml:space="preserve"> Giám đốc Sở Tư pháp phối hợp với …</w:t>
      </w:r>
      <w:r w:rsidRPr="002D3F6A">
        <w:rPr>
          <w:rFonts w:eastAsiaTheme="minorHAnsi" w:cstheme="minorBidi"/>
          <w:vertAlign w:val="superscript"/>
          <w:lang w:val="vi-VN"/>
        </w:rPr>
        <w:footnoteReference w:id="61"/>
      </w:r>
      <w:r w:rsidRPr="002D3F6A">
        <w:rPr>
          <w:rFonts w:eastAsiaTheme="minorHAnsi" w:cstheme="minorBidi"/>
          <w:lang w:val="vi-VN"/>
        </w:rPr>
        <w:t xml:space="preserve"> thực hiện cấp thẻ giám định viên tư pháp theo quy định của Luật Giám định tư pháp và Thông tư số 11/2020/TT-BTP ngày 31 tháng 12 năm 2020 của Bộ trưởng Bộ Tư pháp quy định về mẫu thẻ, trình tự, thủ tục cấp mới, cấp lại thẻ giám định viên tư pháp.</w:t>
      </w:r>
    </w:p>
    <w:p w:rsidR="000A2AF9" w:rsidRPr="002D3F6A" w:rsidRDefault="000A2AF9" w:rsidP="000A2AF9">
      <w:pPr>
        <w:spacing w:before="120" w:line="360" w:lineRule="atLeast"/>
        <w:ind w:firstLine="720"/>
        <w:jc w:val="both"/>
        <w:rPr>
          <w:rFonts w:eastAsiaTheme="minorHAnsi" w:cstheme="minorBidi"/>
          <w:lang w:val="vi-VN"/>
        </w:rPr>
      </w:pPr>
      <w:r w:rsidRPr="002D3F6A">
        <w:rPr>
          <w:rFonts w:eastAsiaTheme="minorHAnsi" w:cstheme="minorBidi"/>
          <w:b/>
          <w:lang w:val="vi-VN"/>
        </w:rPr>
        <w:t>Điều 3.</w:t>
      </w:r>
      <w:r w:rsidRPr="002D3F6A">
        <w:rPr>
          <w:rFonts w:eastAsiaTheme="minorHAnsi" w:cstheme="minorBidi"/>
          <w:lang w:val="vi-VN"/>
        </w:rPr>
        <w:t xml:space="preserve"> Quyết định này có hiệu lực thi hành kể từ ngày ký.</w:t>
      </w:r>
    </w:p>
    <w:p w:rsidR="000A2AF9" w:rsidRPr="002D3F6A" w:rsidRDefault="000A2AF9" w:rsidP="000A2AF9">
      <w:pPr>
        <w:spacing w:before="120" w:after="240" w:line="360" w:lineRule="atLeast"/>
        <w:ind w:firstLine="720"/>
        <w:jc w:val="both"/>
        <w:rPr>
          <w:rFonts w:eastAsiaTheme="minorHAnsi" w:cstheme="minorBidi"/>
          <w:lang w:val="vi-VN"/>
        </w:rPr>
      </w:pPr>
      <w:r w:rsidRPr="002D3F6A">
        <w:rPr>
          <w:rFonts w:eastAsiaTheme="minorHAnsi" w:cstheme="minorBidi"/>
          <w:lang w:val="vi-VN"/>
        </w:rPr>
        <w:t>Chánh Văn phòng Ủy ban nhân dân tỉnh/thành phố, Giám đốc Sở Tư pháp, Thủ trưởng…</w:t>
      </w:r>
      <w:r w:rsidRPr="002D3F6A">
        <w:rPr>
          <w:rFonts w:eastAsiaTheme="minorHAnsi" w:cstheme="minorBidi"/>
          <w:vertAlign w:val="superscript"/>
          <w:lang w:val="vi-VN"/>
        </w:rPr>
        <w:footnoteReference w:id="62"/>
      </w:r>
      <w:r w:rsidRPr="002D3F6A">
        <w:rPr>
          <w:rFonts w:eastAsiaTheme="minorHAnsi" w:cstheme="minorBidi"/>
          <w:lang w:val="vi-VN"/>
        </w:rPr>
        <w:t xml:space="preserve"> 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60"/>
      </w:tblGrid>
      <w:tr w:rsidR="000A2AF9" w:rsidRPr="002D3F6A" w:rsidTr="00564B6F">
        <w:tc>
          <w:tcPr>
            <w:tcW w:w="3227" w:type="dxa"/>
          </w:tcPr>
          <w:p w:rsidR="000A2AF9" w:rsidRPr="002D3F6A" w:rsidRDefault="000A2AF9" w:rsidP="00564B6F">
            <w:pPr>
              <w:jc w:val="both"/>
              <w:rPr>
                <w:rFonts w:eastAsiaTheme="minorHAnsi" w:cstheme="minorBidi"/>
                <w:b/>
              </w:rPr>
            </w:pPr>
            <w:r w:rsidRPr="002D3F6A">
              <w:rPr>
                <w:rFonts w:eastAsiaTheme="minorHAnsi" w:cstheme="minorBidi"/>
                <w:b/>
              </w:rPr>
              <w:t>Nơi nhận:</w:t>
            </w:r>
          </w:p>
          <w:p w:rsidR="000A2AF9" w:rsidRPr="002D3F6A" w:rsidRDefault="000A2AF9" w:rsidP="00564B6F">
            <w:pPr>
              <w:contextualSpacing/>
              <w:jc w:val="both"/>
              <w:rPr>
                <w:rFonts w:eastAsiaTheme="minorHAnsi" w:cstheme="minorBidi"/>
              </w:rPr>
            </w:pPr>
            <w:r w:rsidRPr="002D3F6A">
              <w:rPr>
                <w:rFonts w:eastAsiaTheme="minorHAnsi" w:cstheme="minorBidi"/>
              </w:rPr>
              <w:t>- Như Điều 3;</w:t>
            </w:r>
          </w:p>
          <w:p w:rsidR="000A2AF9" w:rsidRPr="002D3F6A" w:rsidRDefault="000A2AF9" w:rsidP="00564B6F">
            <w:pPr>
              <w:contextualSpacing/>
              <w:jc w:val="both"/>
              <w:rPr>
                <w:rFonts w:eastAsiaTheme="minorHAnsi" w:cstheme="minorBidi"/>
              </w:rPr>
            </w:pPr>
            <w:r w:rsidRPr="002D3F6A">
              <w:rPr>
                <w:rFonts w:eastAsiaTheme="minorHAnsi" w:cstheme="minorBidi"/>
              </w:rPr>
              <w:t>- Lưu:…</w:t>
            </w:r>
          </w:p>
          <w:p w:rsidR="000A2AF9" w:rsidRPr="002D3F6A" w:rsidRDefault="000A2AF9" w:rsidP="00564B6F">
            <w:pPr>
              <w:jc w:val="both"/>
              <w:rPr>
                <w:rFonts w:eastAsiaTheme="minorHAnsi" w:cstheme="minorBidi"/>
              </w:rPr>
            </w:pPr>
          </w:p>
        </w:tc>
        <w:tc>
          <w:tcPr>
            <w:tcW w:w="6060" w:type="dxa"/>
          </w:tcPr>
          <w:p w:rsidR="000A2AF9" w:rsidRPr="002D3F6A" w:rsidRDefault="000A2AF9" w:rsidP="00564B6F">
            <w:pPr>
              <w:jc w:val="center"/>
              <w:rPr>
                <w:rFonts w:eastAsiaTheme="minorHAnsi" w:cstheme="minorBidi"/>
                <w:b/>
              </w:rPr>
            </w:pPr>
            <w:r w:rsidRPr="002D3F6A">
              <w:rPr>
                <w:rFonts w:eastAsiaTheme="minorHAnsi" w:cstheme="minorBidi"/>
                <w:b/>
              </w:rPr>
              <w:t>CHỦ TỊCH</w:t>
            </w:r>
          </w:p>
          <w:p w:rsidR="000A2AF9" w:rsidRPr="002D3F6A" w:rsidRDefault="000A2AF9" w:rsidP="00564B6F">
            <w:pPr>
              <w:jc w:val="center"/>
              <w:rPr>
                <w:rFonts w:eastAsiaTheme="minorHAnsi" w:cstheme="minorBidi"/>
              </w:rPr>
            </w:pPr>
          </w:p>
          <w:p w:rsidR="000A2AF9" w:rsidRPr="002D3F6A" w:rsidRDefault="000A2AF9" w:rsidP="00564B6F">
            <w:pPr>
              <w:jc w:val="center"/>
              <w:rPr>
                <w:rFonts w:eastAsiaTheme="minorHAnsi" w:cstheme="minorBidi"/>
                <w:b/>
              </w:rPr>
            </w:pPr>
            <w:r w:rsidRPr="002D3F6A">
              <w:rPr>
                <w:rFonts w:eastAsiaTheme="minorHAnsi" w:cstheme="minorBidi"/>
                <w:b/>
              </w:rPr>
              <w:t>………………</w:t>
            </w:r>
            <w:r w:rsidRPr="002D3F6A">
              <w:rPr>
                <w:rFonts w:eastAsiaTheme="minorHAnsi" w:cstheme="minorBidi"/>
                <w:b/>
                <w:vertAlign w:val="superscript"/>
              </w:rPr>
              <w:footnoteReference w:id="63"/>
            </w:r>
          </w:p>
        </w:tc>
      </w:tr>
    </w:tbl>
    <w:p w:rsidR="000A2AF9" w:rsidRPr="002D3F6A" w:rsidRDefault="000A2AF9" w:rsidP="000A2AF9">
      <w:pPr>
        <w:spacing w:after="200" w:line="276" w:lineRule="auto"/>
        <w:jc w:val="both"/>
        <w:rPr>
          <w:rFonts w:eastAsiaTheme="minorHAnsi" w:cstheme="minorBidi"/>
          <w:i/>
        </w:rPr>
      </w:pPr>
    </w:p>
    <w:p w:rsidR="000A2AF9" w:rsidRPr="002D3F6A" w:rsidRDefault="000A2AF9" w:rsidP="000A2AF9">
      <w:pPr>
        <w:spacing w:before="120" w:after="120" w:line="320" w:lineRule="exact"/>
        <w:ind w:firstLine="720"/>
        <w:jc w:val="both"/>
        <w:rPr>
          <w:b/>
          <w:sz w:val="26"/>
          <w:szCs w:val="26"/>
        </w:rPr>
      </w:pPr>
    </w:p>
    <w:p w:rsidR="000A2AF9" w:rsidRPr="002D3F6A" w:rsidRDefault="000A2AF9" w:rsidP="000A2AF9">
      <w:pPr>
        <w:spacing w:before="120" w:after="120" w:line="320" w:lineRule="exact"/>
        <w:ind w:firstLine="720"/>
        <w:jc w:val="both"/>
        <w:rPr>
          <w:b/>
          <w:sz w:val="26"/>
          <w:szCs w:val="26"/>
        </w:rPr>
      </w:pPr>
      <w:r w:rsidRPr="002D3F6A">
        <w:rPr>
          <w:b/>
          <w:sz w:val="26"/>
          <w:szCs w:val="26"/>
        </w:rPr>
        <w:lastRenderedPageBreak/>
        <w:t>2. Miễn nhiệm giám định viên tư pháp</w:t>
      </w:r>
    </w:p>
    <w:p w:rsidR="000A2AF9" w:rsidRPr="002D3F6A" w:rsidRDefault="000A2AF9" w:rsidP="000A2AF9">
      <w:pPr>
        <w:widowControl w:val="0"/>
        <w:spacing w:before="120" w:after="120" w:line="320" w:lineRule="exact"/>
        <w:ind w:firstLine="720"/>
        <w:jc w:val="both"/>
        <w:rPr>
          <w:b/>
          <w:sz w:val="26"/>
          <w:szCs w:val="26"/>
        </w:rPr>
      </w:pPr>
      <w:r w:rsidRPr="002D3F6A">
        <w:rPr>
          <w:b/>
          <w:sz w:val="26"/>
          <w:szCs w:val="26"/>
        </w:rPr>
        <w:t xml:space="preserve">Trình tự thực hiện:        </w:t>
      </w:r>
    </w:p>
    <w:p w:rsidR="000A2AF9" w:rsidRPr="002D3F6A" w:rsidRDefault="000A2AF9" w:rsidP="000A2AF9">
      <w:pPr>
        <w:widowControl w:val="0"/>
        <w:spacing w:before="120" w:after="120" w:line="320" w:lineRule="exact"/>
        <w:ind w:firstLine="720"/>
        <w:jc w:val="both"/>
        <w:rPr>
          <w:sz w:val="26"/>
          <w:szCs w:val="26"/>
        </w:rPr>
      </w:pPr>
      <w:r w:rsidRPr="002D3F6A">
        <w:rPr>
          <w:sz w:val="26"/>
          <w:szCs w:val="26"/>
        </w:rPr>
        <w:t xml:space="preserve">Chủ tịch Ủy ban nhân dân cấp tỉnh miễn nhiệm giám định viên tư pháp ở địa phương theo đề nghị của người đứng đầu cơ quan chuyên môn </w:t>
      </w:r>
      <w:r w:rsidR="002F5DAD">
        <w:rPr>
          <w:sz w:val="26"/>
          <w:szCs w:val="26"/>
        </w:rPr>
        <w:t>thuộc</w:t>
      </w:r>
      <w:r w:rsidRPr="002D3F6A">
        <w:rPr>
          <w:sz w:val="26"/>
          <w:szCs w:val="26"/>
        </w:rPr>
        <w:t xml:space="preserve"> Ủy ban nhân dân </w:t>
      </w:r>
      <w:r w:rsidR="000B2D63">
        <w:rPr>
          <w:sz w:val="26"/>
          <w:szCs w:val="26"/>
        </w:rPr>
        <w:t xml:space="preserve">cấp tỉnh </w:t>
      </w:r>
      <w:r w:rsidRPr="002D3F6A">
        <w:rPr>
          <w:sz w:val="26"/>
          <w:szCs w:val="26"/>
        </w:rPr>
        <w:t xml:space="preserve">sau khi người đứng đầu cơ quan chuyên môn thống nhất ý kiến với Giám đốc Sở Tư pháp. </w:t>
      </w:r>
    </w:p>
    <w:p w:rsidR="000A2AF9" w:rsidRPr="002D3F6A" w:rsidRDefault="000A2AF9" w:rsidP="000A2AF9">
      <w:pPr>
        <w:widowControl w:val="0"/>
        <w:spacing w:before="120" w:after="120" w:line="320" w:lineRule="exact"/>
        <w:ind w:firstLine="720"/>
        <w:jc w:val="both"/>
        <w:rPr>
          <w:sz w:val="26"/>
          <w:szCs w:val="26"/>
        </w:rPr>
      </w:pPr>
      <w:r w:rsidRPr="002D3F6A">
        <w:rPr>
          <w:sz w:val="26"/>
          <w:szCs w:val="26"/>
        </w:rPr>
        <w:t>Trong thời hạn 10 ngày kể từ ngày nhận được hồ sơ hợp lệ, Chủ tịch Ủy ban nhân dân cấp tỉnh xem xét, quyết định miễn nhiệm giám định viên tư pháp và điều chỉnh danh sách giám định viên tư pháp trên cổng thông tin điện tử của Ủy ban nhân dân cấp tỉnh, đồng thời gửi Bộ Tư pháp để điều chỉnh danh sách chung về giám định viên tư pháp.</w:t>
      </w:r>
    </w:p>
    <w:p w:rsidR="000A2AF9" w:rsidRPr="002D3F6A" w:rsidRDefault="000A2AF9" w:rsidP="000A2AF9">
      <w:pPr>
        <w:spacing w:before="120" w:after="120" w:line="320" w:lineRule="exact"/>
        <w:ind w:firstLine="720"/>
        <w:jc w:val="both"/>
        <w:rPr>
          <w:sz w:val="26"/>
          <w:szCs w:val="26"/>
        </w:rPr>
      </w:pPr>
      <w:r w:rsidRPr="002D3F6A">
        <w:rPr>
          <w:b/>
          <w:sz w:val="26"/>
          <w:szCs w:val="26"/>
        </w:rPr>
        <w:t>Cách thức thực hiện:</w:t>
      </w:r>
      <w:r w:rsidRPr="002D3F6A">
        <w:rPr>
          <w:sz w:val="26"/>
          <w:szCs w:val="26"/>
        </w:rPr>
        <w:t xml:space="preserve"> Hồ sơ được nộp trực tiếp hoặc thông qua hệ thống bưu chính đến Ủy ban nhân dân cấp tỉnh. </w:t>
      </w:r>
    </w:p>
    <w:p w:rsidR="000A2AF9" w:rsidRPr="002D3F6A" w:rsidRDefault="000A2AF9" w:rsidP="000A2AF9">
      <w:pPr>
        <w:tabs>
          <w:tab w:val="left" w:pos="3600"/>
        </w:tabs>
        <w:spacing w:before="120" w:after="120" w:line="320" w:lineRule="exact"/>
        <w:ind w:firstLine="720"/>
        <w:jc w:val="both"/>
        <w:rPr>
          <w:b/>
          <w:sz w:val="26"/>
          <w:szCs w:val="26"/>
        </w:rPr>
      </w:pPr>
      <w:r w:rsidRPr="002D3F6A">
        <w:rPr>
          <w:b/>
          <w:sz w:val="26"/>
          <w:szCs w:val="26"/>
        </w:rPr>
        <w:t xml:space="preserve">Thành phần hồ sơ: </w:t>
      </w:r>
      <w:r w:rsidRPr="002D3F6A">
        <w:rPr>
          <w:b/>
          <w:sz w:val="26"/>
          <w:szCs w:val="26"/>
        </w:rPr>
        <w:tab/>
      </w:r>
    </w:p>
    <w:p w:rsidR="000A2AF9" w:rsidRPr="002D3F6A" w:rsidRDefault="000A2AF9" w:rsidP="000A2AF9">
      <w:pPr>
        <w:spacing w:before="120" w:after="120" w:line="320" w:lineRule="exact"/>
        <w:ind w:firstLine="720"/>
        <w:jc w:val="both"/>
        <w:rPr>
          <w:sz w:val="26"/>
          <w:szCs w:val="26"/>
        </w:rPr>
      </w:pPr>
      <w:r w:rsidRPr="002D3F6A">
        <w:rPr>
          <w:sz w:val="26"/>
          <w:szCs w:val="26"/>
        </w:rPr>
        <w:t>- Văn bản đề nghị miễn nhiệm giám định viên tư pháp của cơ quan, tổ chức đã đề nghị bổ nhiệm người đó;</w:t>
      </w:r>
    </w:p>
    <w:p w:rsidR="000A2AF9" w:rsidRPr="002D3F6A" w:rsidRDefault="000A2AF9" w:rsidP="000A2AF9">
      <w:pPr>
        <w:spacing w:before="120" w:after="120" w:line="320" w:lineRule="exact"/>
        <w:ind w:firstLine="720"/>
        <w:jc w:val="both"/>
        <w:rPr>
          <w:sz w:val="26"/>
          <w:szCs w:val="26"/>
        </w:rPr>
      </w:pPr>
      <w:r w:rsidRPr="002D3F6A">
        <w:rPr>
          <w:sz w:val="26"/>
          <w:szCs w:val="26"/>
        </w:rPr>
        <w:t>- Văn bản, giấy tờ chứng minh giám định viên tư pháp thuộc một trong các trường hợp quy định tại khoản 1 Điều 10 Luật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Không còn đủ tiêu chuẩn quy định tại khoản 1 Điều 7 của Luật giám định tư pháp.</w:t>
      </w:r>
    </w:p>
    <w:p w:rsidR="000A2AF9" w:rsidRPr="002D3F6A" w:rsidRDefault="000A2AF9" w:rsidP="000A2AF9">
      <w:pPr>
        <w:spacing w:before="120" w:after="120" w:line="320" w:lineRule="exact"/>
        <w:ind w:firstLine="720"/>
        <w:jc w:val="both"/>
        <w:rPr>
          <w:sz w:val="26"/>
          <w:szCs w:val="26"/>
        </w:rPr>
      </w:pPr>
      <w:r w:rsidRPr="002D3F6A">
        <w:rPr>
          <w:spacing w:val="-8"/>
          <w:sz w:val="26"/>
          <w:szCs w:val="26"/>
        </w:rPr>
        <w:t xml:space="preserve">+ Thuộc một trong các trường hợp quy định tại khoản 2 Điều 7 của </w:t>
      </w:r>
      <w:r w:rsidRPr="002D3F6A">
        <w:rPr>
          <w:sz w:val="26"/>
          <w:szCs w:val="26"/>
        </w:rPr>
        <w:t>Luật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Bị xử lý kỷ luật từ hình thức cảnh cáo trở lên hoặc bị xử phạt hành chính do cố ý vi phạm quy định của pháp luật về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Thực hiện một trong các hành vi quy định tại Điều 6 của Luật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Theo đề nghị của giám định viên tư pháp là công chức, viên chức, sĩ quan quân đội, sĩ quan công an nhân dân, quân nhân chuyên nghiệp, công nhân quốc phòng có quyết định nghỉ việc để hưởng chế độ hưu trí hoặc thôi việc.</w:t>
      </w:r>
    </w:p>
    <w:p w:rsidR="000A2AF9" w:rsidRPr="002D3F6A" w:rsidRDefault="000A2AF9" w:rsidP="000A2AF9">
      <w:pPr>
        <w:spacing w:before="120" w:after="120" w:line="320" w:lineRule="exact"/>
        <w:ind w:firstLine="720"/>
        <w:jc w:val="both"/>
        <w:rPr>
          <w:i/>
          <w:sz w:val="26"/>
          <w:szCs w:val="26"/>
        </w:rPr>
      </w:pPr>
      <w:r w:rsidRPr="002D3F6A">
        <w:rPr>
          <w:b/>
          <w:i/>
          <w:sz w:val="26"/>
          <w:szCs w:val="26"/>
        </w:rPr>
        <w:t>Số lượng hồ sơ:</w:t>
      </w:r>
      <w:r w:rsidRPr="002D3F6A">
        <w:rPr>
          <w:i/>
          <w:sz w:val="26"/>
          <w:szCs w:val="26"/>
        </w:rPr>
        <w:t xml:space="preserve"> 01 bộ.</w:t>
      </w:r>
    </w:p>
    <w:p w:rsidR="000A2AF9" w:rsidRPr="002D3F6A" w:rsidRDefault="000A2AF9" w:rsidP="000A2AF9">
      <w:pPr>
        <w:widowControl w:val="0"/>
        <w:spacing w:before="120" w:after="120" w:line="320" w:lineRule="exact"/>
        <w:ind w:firstLine="720"/>
        <w:jc w:val="both"/>
        <w:rPr>
          <w:sz w:val="26"/>
          <w:szCs w:val="26"/>
        </w:rPr>
      </w:pPr>
      <w:r w:rsidRPr="002D3F6A">
        <w:rPr>
          <w:b/>
          <w:sz w:val="26"/>
          <w:szCs w:val="26"/>
        </w:rPr>
        <w:t>Thời hạn giải quyết:</w:t>
      </w:r>
      <w:r w:rsidRPr="002D3F6A">
        <w:rPr>
          <w:sz w:val="26"/>
          <w:szCs w:val="26"/>
        </w:rPr>
        <w:t xml:space="preserve"> Trong thời hạn 10 ngày, kể từ ngày nhận được hồ sơ hợp lệ, Chủ tịch Ủy ban nhân dân cấp tỉnh xem xét, quyết định miễn nhiệm giám định viên tư pháp và điều chỉnh danh sách giám định viên tư pháp trên cổng thông tin điện tử của Ủy ban nhân dân cấp tỉnh, đồng thời gửi Bộ Tư pháp để điều chỉnh danh sách chung về giám định viên tư pháp.</w:t>
      </w:r>
    </w:p>
    <w:p w:rsidR="000A2AF9" w:rsidRPr="002D3F6A" w:rsidRDefault="000A2AF9" w:rsidP="000A2AF9">
      <w:pPr>
        <w:spacing w:before="120" w:after="120" w:line="320" w:lineRule="exact"/>
        <w:ind w:firstLine="720"/>
        <w:jc w:val="both"/>
        <w:rPr>
          <w:spacing w:val="-6"/>
          <w:sz w:val="26"/>
          <w:szCs w:val="26"/>
        </w:rPr>
      </w:pPr>
      <w:r w:rsidRPr="002D3F6A">
        <w:rPr>
          <w:b/>
          <w:spacing w:val="-6"/>
          <w:sz w:val="26"/>
          <w:szCs w:val="26"/>
        </w:rPr>
        <w:t>Cơ quan giải quyết thủ tục hành chính:</w:t>
      </w:r>
      <w:r w:rsidRPr="002D3F6A">
        <w:rPr>
          <w:spacing w:val="-6"/>
          <w:sz w:val="26"/>
          <w:szCs w:val="26"/>
        </w:rPr>
        <w:t xml:space="preserve"> </w:t>
      </w:r>
      <w:r w:rsidRPr="002D3F6A">
        <w:rPr>
          <w:sz w:val="26"/>
          <w:szCs w:val="26"/>
        </w:rPr>
        <w:t>Ủy ban nhân dân cấp tỉnh.</w:t>
      </w:r>
    </w:p>
    <w:p w:rsidR="000A2AF9" w:rsidRPr="002D3F6A" w:rsidRDefault="000A2AF9" w:rsidP="000A2AF9">
      <w:pPr>
        <w:spacing w:before="120" w:after="120" w:line="320" w:lineRule="exact"/>
        <w:ind w:firstLine="720"/>
        <w:jc w:val="both"/>
        <w:rPr>
          <w:sz w:val="26"/>
          <w:szCs w:val="26"/>
        </w:rPr>
      </w:pPr>
      <w:r w:rsidRPr="002D3F6A">
        <w:rPr>
          <w:b/>
          <w:sz w:val="26"/>
          <w:szCs w:val="26"/>
        </w:rPr>
        <w:t>Đối tượng thực hiện thủ tục hành chính:</w:t>
      </w:r>
      <w:r w:rsidRPr="002D3F6A">
        <w:rPr>
          <w:sz w:val="26"/>
          <w:szCs w:val="26"/>
        </w:rPr>
        <w:t xml:space="preserve"> </w:t>
      </w:r>
      <w:r w:rsidR="007255B9" w:rsidRPr="002D3F6A">
        <w:rPr>
          <w:sz w:val="26"/>
          <w:szCs w:val="26"/>
        </w:rPr>
        <w:t>Cá nhân.</w:t>
      </w:r>
    </w:p>
    <w:p w:rsidR="000A2AF9" w:rsidRPr="002D3F6A" w:rsidRDefault="000A2AF9" w:rsidP="000A2AF9">
      <w:pPr>
        <w:spacing w:before="120" w:after="120" w:line="320" w:lineRule="exact"/>
        <w:ind w:firstLine="720"/>
        <w:jc w:val="both"/>
        <w:rPr>
          <w:b/>
          <w:sz w:val="26"/>
          <w:szCs w:val="26"/>
        </w:rPr>
      </w:pPr>
      <w:r w:rsidRPr="002D3F6A">
        <w:rPr>
          <w:b/>
          <w:sz w:val="26"/>
          <w:szCs w:val="26"/>
        </w:rPr>
        <w:t xml:space="preserve">Tên mẫu đơn, mẫu tờ khai: </w:t>
      </w:r>
      <w:r w:rsidRPr="002D3F6A">
        <w:rPr>
          <w:sz w:val="26"/>
          <w:szCs w:val="26"/>
        </w:rPr>
        <w:t>Không</w:t>
      </w:r>
      <w:r w:rsidRPr="002D3F6A">
        <w:rPr>
          <w:b/>
          <w:sz w:val="26"/>
          <w:szCs w:val="26"/>
        </w:rPr>
        <w:t xml:space="preserve"> </w:t>
      </w:r>
    </w:p>
    <w:p w:rsidR="000A2AF9" w:rsidRPr="002D3F6A" w:rsidRDefault="000A2AF9" w:rsidP="000A2AF9">
      <w:pPr>
        <w:spacing w:before="120" w:after="120" w:line="320" w:lineRule="exact"/>
        <w:ind w:firstLine="720"/>
        <w:jc w:val="both"/>
        <w:rPr>
          <w:sz w:val="26"/>
          <w:szCs w:val="26"/>
        </w:rPr>
      </w:pPr>
      <w:r w:rsidRPr="002D3F6A">
        <w:rPr>
          <w:b/>
          <w:sz w:val="26"/>
          <w:szCs w:val="26"/>
        </w:rPr>
        <w:lastRenderedPageBreak/>
        <w:t xml:space="preserve">Phí, lệ phí: </w:t>
      </w:r>
      <w:r w:rsidRPr="002D3F6A">
        <w:rPr>
          <w:sz w:val="26"/>
          <w:szCs w:val="26"/>
        </w:rPr>
        <w:t xml:space="preserve">Không </w:t>
      </w:r>
    </w:p>
    <w:p w:rsidR="000A2AF9" w:rsidRPr="002D3F6A" w:rsidRDefault="000A2AF9" w:rsidP="000A2AF9">
      <w:pPr>
        <w:spacing w:before="120" w:after="120" w:line="320" w:lineRule="exact"/>
        <w:ind w:firstLine="720"/>
        <w:jc w:val="both"/>
        <w:rPr>
          <w:sz w:val="26"/>
          <w:szCs w:val="26"/>
        </w:rPr>
      </w:pPr>
      <w:r w:rsidRPr="002D3F6A">
        <w:rPr>
          <w:b/>
          <w:sz w:val="26"/>
          <w:szCs w:val="26"/>
        </w:rPr>
        <w:t>Kết quả thực hiện thủ tục hành chính:</w:t>
      </w:r>
      <w:r w:rsidRPr="002D3F6A">
        <w:rPr>
          <w:sz w:val="26"/>
          <w:szCs w:val="26"/>
        </w:rPr>
        <w:t xml:space="preserve"> Quyết định miễn nhiệm giám định viên tư pháp.</w:t>
      </w:r>
    </w:p>
    <w:p w:rsidR="000A2AF9" w:rsidRPr="002D3F6A" w:rsidRDefault="000A2AF9" w:rsidP="000A2AF9">
      <w:pPr>
        <w:spacing w:before="120" w:after="120" w:line="320" w:lineRule="exact"/>
        <w:ind w:firstLine="720"/>
        <w:jc w:val="both"/>
        <w:rPr>
          <w:b/>
          <w:spacing w:val="-4"/>
          <w:sz w:val="26"/>
          <w:szCs w:val="26"/>
        </w:rPr>
      </w:pPr>
      <w:r w:rsidRPr="002D3F6A">
        <w:rPr>
          <w:b/>
          <w:spacing w:val="-4"/>
          <w:sz w:val="26"/>
          <w:szCs w:val="26"/>
        </w:rPr>
        <w:t xml:space="preserve">Yêu cầu, điều kiện thực hiện thủ tục hành chính: </w:t>
      </w:r>
    </w:p>
    <w:p w:rsidR="000A2AF9" w:rsidRPr="002D3F6A" w:rsidRDefault="000A2AF9" w:rsidP="000A2AF9">
      <w:pPr>
        <w:spacing w:before="120" w:after="120" w:line="320" w:lineRule="exact"/>
        <w:ind w:firstLine="720"/>
        <w:jc w:val="both"/>
        <w:rPr>
          <w:spacing w:val="-4"/>
          <w:sz w:val="26"/>
          <w:szCs w:val="26"/>
        </w:rPr>
      </w:pPr>
      <w:r w:rsidRPr="002D3F6A">
        <w:rPr>
          <w:spacing w:val="-4"/>
          <w:sz w:val="26"/>
          <w:szCs w:val="26"/>
        </w:rPr>
        <w:t>Việc miễn nhiệm giám định viên tư pháp được thực hiện trong các trường hợp sau đây:</w:t>
      </w:r>
    </w:p>
    <w:p w:rsidR="000A2AF9" w:rsidRPr="002D3F6A" w:rsidRDefault="000A2AF9" w:rsidP="000A2AF9">
      <w:pPr>
        <w:spacing w:before="120" w:after="120" w:line="320" w:lineRule="exact"/>
        <w:ind w:firstLine="720"/>
        <w:jc w:val="both"/>
        <w:rPr>
          <w:sz w:val="26"/>
          <w:szCs w:val="26"/>
        </w:rPr>
      </w:pPr>
      <w:r w:rsidRPr="002D3F6A">
        <w:rPr>
          <w:sz w:val="26"/>
          <w:szCs w:val="26"/>
        </w:rPr>
        <w:t>- Không còn đủ tiêu chuẩn quy định tại khoản 1 Điều 7 của Luật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Thuộc một trong các trường hợp quy định tại khoản 2 Điều 7 của Luật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Bị xử lý kỷ luật từ hình thức cảnh cáo trở lên hoặc bị xử phạt hành chính do cố ý vi phạm quy định của pháp luật về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Thực hiện một trong các hành vi quy định tại Điều 6 của Luật Giám định tư pháp;</w:t>
      </w:r>
    </w:p>
    <w:p w:rsidR="000A2AF9" w:rsidRPr="002D3F6A" w:rsidRDefault="000A2AF9" w:rsidP="000A2AF9">
      <w:pPr>
        <w:spacing w:before="120" w:after="120" w:line="320" w:lineRule="exact"/>
        <w:ind w:firstLine="720"/>
        <w:jc w:val="both"/>
        <w:rPr>
          <w:i/>
          <w:sz w:val="26"/>
          <w:szCs w:val="26"/>
        </w:rPr>
      </w:pPr>
      <w:r w:rsidRPr="002D3F6A">
        <w:rPr>
          <w:i/>
          <w:sz w:val="26"/>
          <w:szCs w:val="26"/>
        </w:rPr>
        <w:t>- Có quyết định nghỉ hưu hoặc quyết định thôi việc, trừ trường hợp có văn bản thể hiện nguyện vọng tiếp tục tham gia hoạt động giám định tư pháp và cơ quan, tổ chức quản lý trực tiếp có nhu cầu sử dụng phù hợp với quy định của pháp luật;</w:t>
      </w:r>
    </w:p>
    <w:p w:rsidR="000A2AF9" w:rsidRPr="002D3F6A" w:rsidRDefault="000A2AF9" w:rsidP="000A2AF9">
      <w:pPr>
        <w:spacing w:before="120" w:after="120" w:line="320" w:lineRule="exact"/>
        <w:ind w:firstLine="720"/>
        <w:jc w:val="both"/>
        <w:rPr>
          <w:i/>
          <w:sz w:val="26"/>
          <w:szCs w:val="26"/>
        </w:rPr>
      </w:pPr>
      <w:r w:rsidRPr="002D3F6A">
        <w:rPr>
          <w:i/>
          <w:sz w:val="26"/>
          <w:szCs w:val="26"/>
        </w:rPr>
        <w:t>- Chuyển đổi vị trí công tác hoặc chuyển công tác sang cơ quan, tổ chức khác mà không có điều kiện phù hợp để tiếp tục thực hiện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Theo đề nghị của giám định viên tư pháp. Trường hợp giám định viên tư pháp là công chức, viên chức, sĩ quan quân đội, sĩ quan công an nhân dân, quân nhân chuyên nghiệp, công nhân quốc phòng có quyết định nghỉ việc để hưởng chế độ hưu trí hoặc thôi việc.</w:t>
      </w:r>
    </w:p>
    <w:p w:rsidR="000A2AF9" w:rsidRPr="002D3F6A" w:rsidRDefault="000A2AF9" w:rsidP="000A2AF9">
      <w:pPr>
        <w:spacing w:before="120" w:after="120" w:line="320" w:lineRule="exact"/>
        <w:ind w:firstLine="720"/>
        <w:jc w:val="both"/>
        <w:rPr>
          <w:i/>
          <w:sz w:val="26"/>
          <w:szCs w:val="26"/>
        </w:rPr>
      </w:pPr>
      <w:r w:rsidRPr="002D3F6A">
        <w:rPr>
          <w:i/>
          <w:sz w:val="26"/>
          <w:szCs w:val="26"/>
        </w:rPr>
        <w:t>- Giám định viên tư pháp được bổ nhiệm để thành lập Văn phòng giám định tư pháp nhưng sau thời hạn 01 năm, kể từ ngày được bổ nhiệm không thành lập Văn phòng hoặc sau thời hạn 01 năm, kể từ ngày có quyết định cho phép thành lập Văn phòng mà không đăng ký hoạt động.</w:t>
      </w:r>
    </w:p>
    <w:p w:rsidR="000A2AF9" w:rsidRPr="002D3F6A" w:rsidRDefault="000A2AF9" w:rsidP="000A2AF9">
      <w:pPr>
        <w:spacing w:before="120" w:after="120" w:line="320" w:lineRule="exact"/>
        <w:ind w:firstLine="720"/>
        <w:jc w:val="both"/>
        <w:rPr>
          <w:sz w:val="26"/>
          <w:szCs w:val="26"/>
        </w:rPr>
      </w:pPr>
      <w:r w:rsidRPr="002D3F6A">
        <w:rPr>
          <w:b/>
          <w:sz w:val="26"/>
          <w:szCs w:val="26"/>
        </w:rPr>
        <w:t>Căn cứ pháp lý của thủ tục hành chính:</w:t>
      </w:r>
      <w:r w:rsidRPr="002D3F6A">
        <w:rPr>
          <w:sz w:val="26"/>
          <w:szCs w:val="26"/>
        </w:rPr>
        <w:t xml:space="preserve"> </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Luật giám định tư pháp năm 2012; </w:t>
      </w:r>
    </w:p>
    <w:p w:rsidR="000A2AF9" w:rsidRPr="002D3F6A" w:rsidRDefault="000A2AF9" w:rsidP="000A2AF9">
      <w:pPr>
        <w:spacing w:before="120" w:after="120" w:line="320" w:lineRule="exact"/>
        <w:ind w:firstLine="720"/>
        <w:jc w:val="both"/>
        <w:rPr>
          <w:i/>
          <w:sz w:val="26"/>
          <w:szCs w:val="26"/>
        </w:rPr>
      </w:pPr>
      <w:r w:rsidRPr="002D3F6A">
        <w:rPr>
          <w:i/>
          <w:sz w:val="26"/>
          <w:szCs w:val="26"/>
        </w:rPr>
        <w:t xml:space="preserve">Luật số 56/2020/QH14 ngày 10/6/2020 của Quốc hội khóa IVX sửa đổi, bổ sung một số điều của Luật giám định tư pháp; </w:t>
      </w:r>
    </w:p>
    <w:p w:rsidR="000A2AF9" w:rsidRPr="002D3F6A" w:rsidRDefault="000A2AF9" w:rsidP="000A2AF9">
      <w:pPr>
        <w:spacing w:before="120" w:after="120" w:line="320" w:lineRule="exact"/>
        <w:ind w:firstLine="720"/>
        <w:jc w:val="both"/>
        <w:rPr>
          <w:i/>
          <w:sz w:val="26"/>
          <w:szCs w:val="26"/>
        </w:rPr>
      </w:pPr>
      <w:r w:rsidRPr="002D3F6A">
        <w:rPr>
          <w:i/>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0A2AF9" w:rsidRPr="002D3F6A" w:rsidRDefault="00950B91" w:rsidP="000A2AF9">
      <w:pPr>
        <w:spacing w:before="120" w:after="120" w:line="320" w:lineRule="exact"/>
        <w:ind w:firstLine="720"/>
        <w:jc w:val="both"/>
        <w:rPr>
          <w:b/>
          <w:sz w:val="26"/>
          <w:szCs w:val="26"/>
        </w:rPr>
      </w:pPr>
      <w:r w:rsidRPr="002D3F6A">
        <w:rPr>
          <w:b/>
          <w:sz w:val="26"/>
          <w:szCs w:val="26"/>
        </w:rPr>
        <w:t xml:space="preserve">3. </w:t>
      </w:r>
      <w:r w:rsidR="000A2AF9" w:rsidRPr="002D3F6A">
        <w:rPr>
          <w:b/>
          <w:sz w:val="26"/>
          <w:szCs w:val="26"/>
        </w:rPr>
        <w:t>Cấp phép thành lập văn phòng giám định tư pháp</w:t>
      </w:r>
    </w:p>
    <w:p w:rsidR="000A2AF9" w:rsidRPr="002D3F6A" w:rsidRDefault="000A2AF9" w:rsidP="000A2AF9">
      <w:pPr>
        <w:widowControl w:val="0"/>
        <w:spacing w:before="120" w:after="120" w:line="320" w:lineRule="exact"/>
        <w:ind w:firstLine="720"/>
        <w:jc w:val="both"/>
        <w:rPr>
          <w:b/>
          <w:sz w:val="26"/>
          <w:szCs w:val="26"/>
        </w:rPr>
      </w:pPr>
      <w:r w:rsidRPr="002D3F6A">
        <w:rPr>
          <w:b/>
          <w:sz w:val="26"/>
          <w:szCs w:val="26"/>
        </w:rPr>
        <w:t xml:space="preserve">Trình tự thực hiện:        </w:t>
      </w:r>
    </w:p>
    <w:p w:rsidR="000A2AF9" w:rsidRPr="002D3F6A" w:rsidRDefault="000A2AF9" w:rsidP="000A2AF9">
      <w:pPr>
        <w:widowControl w:val="0"/>
        <w:spacing w:before="120" w:after="120" w:line="320" w:lineRule="exact"/>
        <w:ind w:firstLine="720"/>
        <w:jc w:val="both"/>
        <w:rPr>
          <w:sz w:val="26"/>
          <w:szCs w:val="26"/>
        </w:rPr>
      </w:pPr>
      <w:r w:rsidRPr="002D3F6A">
        <w:rPr>
          <w:sz w:val="26"/>
          <w:szCs w:val="26"/>
        </w:rPr>
        <w:t xml:space="preserve">Giám định viên tư pháp muốn thành lập Văn phòng giám định tư pháp nộp hồ sơ xin cấp phép thành lập Văn phòng giám định tư pháp tại Sở Tư pháp. </w:t>
      </w:r>
    </w:p>
    <w:p w:rsidR="000A2AF9" w:rsidRPr="002D3F6A" w:rsidRDefault="000A2AF9" w:rsidP="000A2AF9">
      <w:pPr>
        <w:spacing w:before="120" w:after="120" w:line="320" w:lineRule="exact"/>
        <w:ind w:firstLine="720"/>
        <w:jc w:val="both"/>
        <w:rPr>
          <w:sz w:val="26"/>
          <w:szCs w:val="26"/>
        </w:rPr>
      </w:pPr>
      <w:r w:rsidRPr="002D3F6A">
        <w:rPr>
          <w:sz w:val="26"/>
          <w:szCs w:val="26"/>
        </w:rPr>
        <w:lastRenderedPageBreak/>
        <w:t>Trong thời hạn 30 ngày, kể từ ngày nhận đủ hồ sơ hợp lệ, Giám đốc Sở Tư pháp xem xét, thẩm định hồ sơ xin phép thành lập Văn phòng giám định tư pháp, thống nhất ý kiến với người</w:t>
      </w:r>
      <w:r w:rsidR="007255B9" w:rsidRPr="002D3F6A">
        <w:rPr>
          <w:sz w:val="26"/>
          <w:szCs w:val="26"/>
        </w:rPr>
        <w:t xml:space="preserve"> đứng đầu </w:t>
      </w:r>
      <w:r w:rsidR="007255B9" w:rsidRPr="002D3F6A">
        <w:rPr>
          <w:i/>
          <w:sz w:val="26"/>
          <w:szCs w:val="26"/>
        </w:rPr>
        <w:t>cơ quan chuyên môn thuộc</w:t>
      </w:r>
      <w:r w:rsidRPr="002D3F6A">
        <w:rPr>
          <w:i/>
          <w:sz w:val="26"/>
          <w:szCs w:val="26"/>
        </w:rPr>
        <w:t xml:space="preserve"> Ủy ban nhân dân cấp tỉnh</w:t>
      </w:r>
      <w:r w:rsidRPr="002D3F6A">
        <w:rPr>
          <w:sz w:val="26"/>
          <w:szCs w:val="26"/>
        </w:rPr>
        <w:t xml:space="preserve"> quản lý lĩnh vực giám định tư pháp, trình Chủ tịch Ủy ban nhân dân cấp tỉnh xem xét, quyết định.</w:t>
      </w:r>
    </w:p>
    <w:p w:rsidR="000A2AF9" w:rsidRPr="002D3F6A" w:rsidRDefault="000A2AF9" w:rsidP="000A2AF9">
      <w:pPr>
        <w:widowControl w:val="0"/>
        <w:spacing w:before="120" w:after="120" w:line="320" w:lineRule="exact"/>
        <w:ind w:firstLine="720"/>
        <w:jc w:val="both"/>
        <w:rPr>
          <w:sz w:val="26"/>
          <w:szCs w:val="26"/>
        </w:rPr>
      </w:pPr>
      <w:r w:rsidRPr="002D3F6A">
        <w:rPr>
          <w:sz w:val="26"/>
          <w:szCs w:val="26"/>
        </w:rPr>
        <w:t>Chủ tịch Uỷ ban nhân dân cấp tỉnh nơi đặt trụ sở hoạt động xem xét, quyết định cho phép thành lập Văn phòng giám định tư pháp theo đề nghị của Giám đốc Sở Tư pháp.</w:t>
      </w:r>
    </w:p>
    <w:p w:rsidR="000A2AF9" w:rsidRPr="002D3F6A" w:rsidRDefault="000A2AF9" w:rsidP="000A2AF9">
      <w:pPr>
        <w:spacing w:before="120" w:after="120" w:line="320" w:lineRule="exact"/>
        <w:ind w:firstLine="720"/>
        <w:jc w:val="both"/>
        <w:rPr>
          <w:sz w:val="26"/>
          <w:szCs w:val="26"/>
        </w:rPr>
      </w:pPr>
      <w:r w:rsidRPr="002D3F6A">
        <w:rPr>
          <w:b/>
          <w:sz w:val="26"/>
          <w:szCs w:val="26"/>
        </w:rPr>
        <w:t>Cách thức thực hiện:</w:t>
      </w:r>
      <w:r w:rsidRPr="002D3F6A">
        <w:rPr>
          <w:sz w:val="26"/>
          <w:szCs w:val="26"/>
        </w:rPr>
        <w:t xml:space="preserve"> Hồ sơ được nộp trực tiếp hoặc thông qua hệ thống bưu chính đến Sở Tư pháp.</w:t>
      </w:r>
    </w:p>
    <w:p w:rsidR="000A2AF9" w:rsidRPr="002D3F6A" w:rsidRDefault="000A2AF9" w:rsidP="000A2AF9">
      <w:pPr>
        <w:spacing w:before="120" w:after="120" w:line="320" w:lineRule="exact"/>
        <w:ind w:firstLine="720"/>
        <w:jc w:val="both"/>
        <w:rPr>
          <w:b/>
          <w:sz w:val="26"/>
          <w:szCs w:val="26"/>
        </w:rPr>
      </w:pPr>
      <w:r w:rsidRPr="002D3F6A">
        <w:rPr>
          <w:b/>
          <w:sz w:val="26"/>
          <w:szCs w:val="26"/>
        </w:rPr>
        <w:t xml:space="preserve">Thành phần hồ sơ: </w:t>
      </w:r>
    </w:p>
    <w:p w:rsidR="000A2AF9" w:rsidRPr="002D3F6A" w:rsidRDefault="000A2AF9" w:rsidP="000A2AF9">
      <w:pPr>
        <w:tabs>
          <w:tab w:val="left" w:pos="4395"/>
        </w:tabs>
        <w:spacing w:before="120" w:after="120" w:line="320" w:lineRule="exact"/>
        <w:ind w:firstLine="720"/>
        <w:jc w:val="both"/>
        <w:rPr>
          <w:sz w:val="26"/>
          <w:szCs w:val="26"/>
        </w:rPr>
      </w:pPr>
      <w:r w:rsidRPr="002D3F6A">
        <w:rPr>
          <w:sz w:val="26"/>
          <w:szCs w:val="26"/>
        </w:rPr>
        <w:t>- Đơn xin phép thành lập;</w:t>
      </w:r>
      <w:r w:rsidRPr="002D3F6A">
        <w:rPr>
          <w:sz w:val="26"/>
          <w:szCs w:val="26"/>
        </w:rPr>
        <w:tab/>
      </w:r>
    </w:p>
    <w:p w:rsidR="000A2AF9" w:rsidRPr="002D3F6A" w:rsidRDefault="000A2AF9" w:rsidP="000A2AF9">
      <w:pPr>
        <w:spacing w:before="120" w:after="120" w:line="320" w:lineRule="exact"/>
        <w:ind w:firstLine="720"/>
        <w:jc w:val="both"/>
        <w:rPr>
          <w:sz w:val="26"/>
          <w:szCs w:val="26"/>
        </w:rPr>
      </w:pPr>
      <w:r w:rsidRPr="002D3F6A">
        <w:rPr>
          <w:sz w:val="26"/>
          <w:szCs w:val="26"/>
        </w:rPr>
        <w:t>- Bản sao Quyết định bổ nhiệm giám định viên tư pháp;</w:t>
      </w:r>
    </w:p>
    <w:p w:rsidR="000A2AF9" w:rsidRPr="002D3F6A" w:rsidRDefault="000A2AF9" w:rsidP="000A2AF9">
      <w:pPr>
        <w:spacing w:before="120" w:after="120" w:line="320" w:lineRule="exact"/>
        <w:ind w:firstLine="720"/>
        <w:jc w:val="both"/>
        <w:rPr>
          <w:sz w:val="26"/>
          <w:szCs w:val="26"/>
        </w:rPr>
      </w:pPr>
      <w:r w:rsidRPr="002D3F6A">
        <w:rPr>
          <w:sz w:val="26"/>
          <w:szCs w:val="26"/>
        </w:rPr>
        <w:t>- Dự thảo Quy chế tổ chức, hoạt động của Văn phòng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Đề án thành lập Văn phòng giám định tư pháp phải nêu rõ mục đích thành lập; dự kiến về tên gọi, nhân sự, địa điểm đặt trụ sở; điều kiện về cơ sở vật chất, trang thiết bị, phương tiện giám định theo quy định của bộ, cơ quan ngang bộ quản lý chuyên môn về lĩnh vực giám định và kế hoạch triển khai thực hiện.</w:t>
      </w:r>
    </w:p>
    <w:p w:rsidR="000A2AF9" w:rsidRPr="002D3F6A" w:rsidRDefault="000A2AF9" w:rsidP="000A2AF9">
      <w:pPr>
        <w:spacing w:before="120" w:after="120" w:line="320" w:lineRule="exact"/>
        <w:ind w:firstLine="720"/>
        <w:jc w:val="both"/>
        <w:rPr>
          <w:i/>
          <w:sz w:val="26"/>
          <w:szCs w:val="26"/>
        </w:rPr>
      </w:pPr>
      <w:r w:rsidRPr="002D3F6A">
        <w:rPr>
          <w:b/>
          <w:i/>
          <w:sz w:val="26"/>
          <w:szCs w:val="26"/>
        </w:rPr>
        <w:t>Số lượng hồ sơ:</w:t>
      </w:r>
      <w:r w:rsidRPr="002D3F6A">
        <w:rPr>
          <w:i/>
          <w:sz w:val="26"/>
          <w:szCs w:val="26"/>
        </w:rPr>
        <w:t xml:space="preserve"> 01 bộ.</w:t>
      </w:r>
    </w:p>
    <w:p w:rsidR="000A2AF9" w:rsidRPr="002D3F6A" w:rsidRDefault="000A2AF9" w:rsidP="000A2AF9">
      <w:pPr>
        <w:spacing w:before="120" w:after="120" w:line="320" w:lineRule="exact"/>
        <w:ind w:firstLine="720"/>
        <w:jc w:val="both"/>
        <w:rPr>
          <w:sz w:val="26"/>
          <w:szCs w:val="26"/>
        </w:rPr>
      </w:pPr>
      <w:r w:rsidRPr="002D3F6A">
        <w:rPr>
          <w:b/>
          <w:sz w:val="26"/>
          <w:szCs w:val="26"/>
        </w:rPr>
        <w:t>Thời hạn giải quyết:</w:t>
      </w:r>
      <w:r w:rsidRPr="002D3F6A">
        <w:rPr>
          <w:sz w:val="26"/>
          <w:szCs w:val="26"/>
        </w:rPr>
        <w:t xml:space="preserve"> Trong thời hạn 30 ngày, kể từ ngày nhận đủ hồ sơ hợp lệ, Giám đốc Sở Tư pháp xem xét, thẩm định hồ sơ xin phép thành lập Văn phòng giám định tư pháp, thống nhất ý kiến với người đứng đầu cơ quan chuyên môn của Ủy ban nhân dân cấp tỉnh quản lý lĩnh vực giám định tư pháp, trình Chủ tịch Ủy ban nhân dân cấp tỉnh xem xét, quyết định.</w:t>
      </w:r>
    </w:p>
    <w:p w:rsidR="000A2AF9" w:rsidRPr="002D3F6A" w:rsidRDefault="000A2AF9" w:rsidP="000A2AF9">
      <w:pPr>
        <w:spacing w:before="120" w:after="120" w:line="320" w:lineRule="exact"/>
        <w:ind w:firstLine="720"/>
        <w:jc w:val="both"/>
        <w:rPr>
          <w:sz w:val="26"/>
          <w:szCs w:val="26"/>
        </w:rPr>
      </w:pPr>
      <w:r w:rsidRPr="002D3F6A">
        <w:rPr>
          <w:sz w:val="26"/>
          <w:szCs w:val="26"/>
        </w:rPr>
        <w:t>Trong thời hạn 15 ngày, kể từ ngày Sở Tư pháp trình hồ sơ, Chủ tịch Ủy ban nhân dân cấp tỉnh xem xét, quyết định cho phép thành lập Văn phòng giám định tư pháp. Trường hợp không cho phép thì phải thông báo bằng văn bản và nêu rõ lý do. Người bị từ chối có quyền khiếu nại, khởi kiện theo quy định của pháp luật.</w:t>
      </w:r>
    </w:p>
    <w:p w:rsidR="000A2AF9" w:rsidRPr="002D3F6A" w:rsidRDefault="000A2AF9" w:rsidP="000A2AF9">
      <w:pPr>
        <w:spacing w:before="120" w:after="120" w:line="320" w:lineRule="exact"/>
        <w:ind w:firstLine="720"/>
        <w:jc w:val="both"/>
        <w:rPr>
          <w:sz w:val="26"/>
          <w:szCs w:val="26"/>
        </w:rPr>
      </w:pPr>
      <w:r w:rsidRPr="002D3F6A">
        <w:rPr>
          <w:b/>
          <w:spacing w:val="-6"/>
          <w:sz w:val="26"/>
          <w:szCs w:val="26"/>
        </w:rPr>
        <w:t>Cơ quan giải quyết thủ tục hành chính:</w:t>
      </w:r>
      <w:r w:rsidRPr="002D3F6A">
        <w:rPr>
          <w:spacing w:val="-6"/>
          <w:sz w:val="26"/>
          <w:szCs w:val="26"/>
        </w:rPr>
        <w:t xml:space="preserve"> </w:t>
      </w:r>
      <w:r w:rsidRPr="002D3F6A">
        <w:rPr>
          <w:sz w:val="26"/>
          <w:szCs w:val="26"/>
        </w:rPr>
        <w:t>Ủy ban nhân dân cấp tỉnh.</w:t>
      </w:r>
    </w:p>
    <w:p w:rsidR="000A2AF9" w:rsidRPr="002D3F6A" w:rsidRDefault="000A2AF9" w:rsidP="000A2AF9">
      <w:pPr>
        <w:spacing w:before="120" w:after="120" w:line="320" w:lineRule="exact"/>
        <w:ind w:firstLine="720"/>
        <w:jc w:val="both"/>
        <w:rPr>
          <w:sz w:val="26"/>
          <w:szCs w:val="26"/>
        </w:rPr>
      </w:pPr>
      <w:r w:rsidRPr="002D3F6A">
        <w:rPr>
          <w:b/>
          <w:sz w:val="26"/>
          <w:szCs w:val="26"/>
        </w:rPr>
        <w:t>Đối tượng thực hiện thủ tục hành chính:</w:t>
      </w:r>
      <w:r w:rsidRPr="002D3F6A">
        <w:rPr>
          <w:sz w:val="26"/>
          <w:szCs w:val="26"/>
        </w:rPr>
        <w:t xml:space="preserve"> Cá nhân.</w:t>
      </w:r>
    </w:p>
    <w:p w:rsidR="000A2AF9" w:rsidRPr="002D3F6A" w:rsidRDefault="000A2AF9" w:rsidP="000A2AF9">
      <w:pPr>
        <w:spacing w:before="120" w:after="120" w:line="320" w:lineRule="exact"/>
        <w:ind w:firstLine="720"/>
        <w:jc w:val="both"/>
        <w:rPr>
          <w:b/>
          <w:sz w:val="26"/>
          <w:szCs w:val="26"/>
        </w:rPr>
      </w:pPr>
      <w:r w:rsidRPr="002D3F6A">
        <w:rPr>
          <w:b/>
          <w:sz w:val="26"/>
          <w:szCs w:val="26"/>
        </w:rPr>
        <w:t xml:space="preserve">Tên mẫu đơn, mẫu tờ khai: </w:t>
      </w:r>
      <w:r w:rsidRPr="002D3F6A">
        <w:rPr>
          <w:sz w:val="26"/>
          <w:szCs w:val="26"/>
        </w:rPr>
        <w:t>Không</w:t>
      </w:r>
    </w:p>
    <w:p w:rsidR="000A2AF9" w:rsidRPr="002D3F6A" w:rsidRDefault="000A2AF9" w:rsidP="000A2AF9">
      <w:pPr>
        <w:spacing w:before="120" w:after="120" w:line="320" w:lineRule="exact"/>
        <w:ind w:firstLine="720"/>
        <w:jc w:val="both"/>
        <w:rPr>
          <w:sz w:val="26"/>
          <w:szCs w:val="26"/>
        </w:rPr>
      </w:pPr>
      <w:r w:rsidRPr="002D3F6A">
        <w:rPr>
          <w:b/>
          <w:sz w:val="26"/>
          <w:szCs w:val="26"/>
        </w:rPr>
        <w:t xml:space="preserve">Phí, lệ phí: </w:t>
      </w:r>
      <w:r w:rsidRPr="002D3F6A">
        <w:rPr>
          <w:sz w:val="26"/>
          <w:szCs w:val="26"/>
        </w:rPr>
        <w:t xml:space="preserve">Không </w:t>
      </w:r>
    </w:p>
    <w:p w:rsidR="000A2AF9" w:rsidRPr="002D3F6A" w:rsidRDefault="000A2AF9" w:rsidP="000A2AF9">
      <w:pPr>
        <w:spacing w:before="120" w:after="120" w:line="320" w:lineRule="exact"/>
        <w:ind w:firstLine="720"/>
        <w:jc w:val="both"/>
        <w:rPr>
          <w:sz w:val="26"/>
          <w:szCs w:val="26"/>
        </w:rPr>
      </w:pPr>
      <w:r w:rsidRPr="002D3F6A">
        <w:rPr>
          <w:b/>
          <w:sz w:val="26"/>
          <w:szCs w:val="26"/>
        </w:rPr>
        <w:t xml:space="preserve">Kết quả thực hiện thủ tục hành chính: </w:t>
      </w:r>
      <w:r w:rsidRPr="002D3F6A">
        <w:rPr>
          <w:sz w:val="26"/>
          <w:szCs w:val="26"/>
        </w:rPr>
        <w:t xml:space="preserve">Quyết định cho phép thành lập Văn phòng giám định tư pháp. </w:t>
      </w:r>
    </w:p>
    <w:p w:rsidR="000A2AF9" w:rsidRPr="002D3F6A" w:rsidRDefault="000A2AF9" w:rsidP="000A2AF9">
      <w:pPr>
        <w:spacing w:before="120" w:after="120" w:line="320" w:lineRule="exact"/>
        <w:ind w:firstLine="720"/>
        <w:jc w:val="both"/>
        <w:rPr>
          <w:b/>
          <w:spacing w:val="-4"/>
          <w:sz w:val="26"/>
          <w:szCs w:val="26"/>
        </w:rPr>
      </w:pPr>
      <w:r w:rsidRPr="002D3F6A">
        <w:rPr>
          <w:b/>
          <w:spacing w:val="-4"/>
          <w:sz w:val="26"/>
          <w:szCs w:val="26"/>
        </w:rPr>
        <w:t xml:space="preserve">Yêu cầu, điều kiện thực hiện thủ tục hành chính: </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 Giám định viên tư pháp được thành lập Văn phòng giám định tư pháp khi có đủ các điều kiện sau đây:</w:t>
      </w:r>
    </w:p>
    <w:p w:rsidR="000A2AF9" w:rsidRPr="002D3F6A" w:rsidRDefault="000A2AF9" w:rsidP="000A2AF9">
      <w:pPr>
        <w:spacing w:before="120" w:after="120" w:line="320" w:lineRule="exact"/>
        <w:ind w:firstLine="720"/>
        <w:jc w:val="both"/>
        <w:rPr>
          <w:i/>
          <w:sz w:val="26"/>
          <w:szCs w:val="26"/>
        </w:rPr>
      </w:pPr>
      <w:r w:rsidRPr="002D3F6A">
        <w:rPr>
          <w:i/>
          <w:sz w:val="26"/>
          <w:szCs w:val="26"/>
        </w:rPr>
        <w:lastRenderedPageBreak/>
        <w:t xml:space="preserve">+ </w:t>
      </w:r>
      <w:r w:rsidRPr="002D3F6A">
        <w:rPr>
          <w:i/>
          <w:sz w:val="26"/>
          <w:szCs w:val="26"/>
          <w:shd w:val="clear" w:color="auto" w:fill="FFFFFF"/>
        </w:rPr>
        <w:t>Có từ đủ 03 năm trở lên là giám định viên tư pháp và có hoạt động giám định trong lĩnh vực đề nghị thành lập Văn phòng</w:t>
      </w:r>
      <w:r w:rsidRPr="002D3F6A">
        <w:rPr>
          <w:i/>
          <w:sz w:val="26"/>
          <w:szCs w:val="26"/>
        </w:rPr>
        <w:t xml:space="preserve">;  </w:t>
      </w:r>
    </w:p>
    <w:p w:rsidR="000A2AF9" w:rsidRPr="002D3F6A" w:rsidRDefault="000A2AF9" w:rsidP="000A2AF9">
      <w:pPr>
        <w:spacing w:before="120" w:after="120" w:line="320" w:lineRule="exact"/>
        <w:ind w:firstLine="720"/>
        <w:jc w:val="both"/>
        <w:rPr>
          <w:spacing w:val="2"/>
          <w:sz w:val="26"/>
          <w:szCs w:val="26"/>
        </w:rPr>
      </w:pPr>
      <w:r w:rsidRPr="002D3F6A">
        <w:rPr>
          <w:spacing w:val="2"/>
          <w:sz w:val="26"/>
          <w:szCs w:val="26"/>
        </w:rPr>
        <w:t>+ Có Đề án thành lập theo quy định tại điểm d khoản 2 Điều 16 của Luật giám định tư pháp.</w:t>
      </w:r>
    </w:p>
    <w:p w:rsidR="000A2AF9" w:rsidRPr="002D3F6A" w:rsidRDefault="000A2AF9" w:rsidP="000A2AF9">
      <w:pPr>
        <w:tabs>
          <w:tab w:val="num" w:pos="0"/>
        </w:tabs>
        <w:spacing w:before="120" w:after="120" w:line="320" w:lineRule="exact"/>
        <w:ind w:firstLine="720"/>
        <w:jc w:val="both"/>
        <w:rPr>
          <w:sz w:val="26"/>
          <w:szCs w:val="26"/>
        </w:rPr>
      </w:pPr>
      <w:r w:rsidRPr="002D3F6A">
        <w:rPr>
          <w:sz w:val="26"/>
          <w:szCs w:val="26"/>
        </w:rPr>
        <w:t>- Cán bộ, công chức, viên chức, sĩ quan quân đội, sĩ quan công an nhân dân, quân nhân chuyên nghiệp, công nhân quốc phòng không được thành lập Văn phòng giám định tư pháp.</w:t>
      </w:r>
    </w:p>
    <w:p w:rsidR="000A2AF9" w:rsidRPr="002D3F6A" w:rsidRDefault="000A2AF9" w:rsidP="000A2AF9">
      <w:pPr>
        <w:spacing w:before="120" w:after="120" w:line="320" w:lineRule="exact"/>
        <w:ind w:firstLine="720"/>
        <w:jc w:val="both"/>
        <w:rPr>
          <w:sz w:val="26"/>
          <w:szCs w:val="26"/>
        </w:rPr>
      </w:pPr>
      <w:r w:rsidRPr="002D3F6A">
        <w:rPr>
          <w:b/>
          <w:sz w:val="26"/>
          <w:szCs w:val="26"/>
        </w:rPr>
        <w:t>Căn cứ pháp lý của thủ tục hành chính:</w:t>
      </w:r>
      <w:r w:rsidRPr="002D3F6A">
        <w:rPr>
          <w:sz w:val="26"/>
          <w:szCs w:val="26"/>
        </w:rPr>
        <w:t xml:space="preserve"> </w:t>
      </w:r>
    </w:p>
    <w:p w:rsidR="000A2AF9" w:rsidRPr="002D3F6A" w:rsidRDefault="000A2AF9" w:rsidP="000A2AF9">
      <w:pPr>
        <w:spacing w:before="120" w:after="120" w:line="320" w:lineRule="exact"/>
        <w:ind w:firstLine="720"/>
        <w:jc w:val="both"/>
        <w:rPr>
          <w:sz w:val="26"/>
          <w:szCs w:val="26"/>
        </w:rPr>
      </w:pPr>
      <w:r w:rsidRPr="002D3F6A">
        <w:rPr>
          <w:sz w:val="26"/>
          <w:szCs w:val="26"/>
        </w:rPr>
        <w:t>Luật Giám định tư pháp năm 2012.</w:t>
      </w:r>
    </w:p>
    <w:p w:rsidR="000A2AF9" w:rsidRPr="002D3F6A" w:rsidRDefault="000A2AF9" w:rsidP="000A2AF9">
      <w:pPr>
        <w:spacing w:before="120" w:after="120" w:line="320" w:lineRule="exact"/>
        <w:ind w:firstLine="720"/>
        <w:jc w:val="both"/>
        <w:rPr>
          <w:i/>
          <w:sz w:val="26"/>
          <w:szCs w:val="26"/>
        </w:rPr>
      </w:pPr>
      <w:r w:rsidRPr="002D3F6A">
        <w:rPr>
          <w:i/>
          <w:sz w:val="26"/>
          <w:szCs w:val="26"/>
        </w:rPr>
        <w:t>Luật số 56/2020/QH14 ngày 10/6/2020 của Quốc hội khóa IVX sửa đổi, bổ sung một số điều của Luật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Nghị định số 85/2013/NĐ-CP  của Chính phủ quy định chi tiết và biện pháp thi hành Luật giám định tư pháp. </w:t>
      </w:r>
    </w:p>
    <w:p w:rsidR="000A2AF9" w:rsidRPr="002D3F6A" w:rsidRDefault="000A2AF9" w:rsidP="000A2AF9">
      <w:pPr>
        <w:spacing w:before="120" w:after="120" w:line="320" w:lineRule="exact"/>
        <w:ind w:firstLine="720"/>
        <w:jc w:val="both"/>
        <w:rPr>
          <w:i/>
          <w:sz w:val="26"/>
          <w:szCs w:val="26"/>
        </w:rPr>
      </w:pPr>
      <w:r w:rsidRPr="002D3F6A">
        <w:rPr>
          <w:i/>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0A2AF9" w:rsidRPr="002D3F6A" w:rsidRDefault="007B24C6" w:rsidP="000A2AF9">
      <w:pPr>
        <w:spacing w:before="120" w:after="120" w:line="320" w:lineRule="exact"/>
        <w:ind w:firstLine="720"/>
        <w:jc w:val="both"/>
        <w:rPr>
          <w:b/>
          <w:sz w:val="26"/>
          <w:szCs w:val="26"/>
        </w:rPr>
      </w:pPr>
      <w:r w:rsidRPr="002D3F6A">
        <w:rPr>
          <w:b/>
          <w:sz w:val="26"/>
          <w:szCs w:val="26"/>
        </w:rPr>
        <w:t>4</w:t>
      </w:r>
      <w:r w:rsidR="005C216B" w:rsidRPr="002D3F6A">
        <w:rPr>
          <w:b/>
          <w:sz w:val="26"/>
          <w:szCs w:val="26"/>
        </w:rPr>
        <w:t xml:space="preserve">. </w:t>
      </w:r>
      <w:r w:rsidR="000A2AF9" w:rsidRPr="002D3F6A">
        <w:rPr>
          <w:b/>
          <w:sz w:val="26"/>
          <w:szCs w:val="26"/>
        </w:rPr>
        <w:t>Đăng ký hoạt động văn phòng giám định tư pháp</w:t>
      </w:r>
    </w:p>
    <w:p w:rsidR="000A2AF9" w:rsidRPr="002D3F6A" w:rsidRDefault="000A2AF9" w:rsidP="000A2AF9">
      <w:pPr>
        <w:widowControl w:val="0"/>
        <w:spacing w:before="120" w:after="120" w:line="320" w:lineRule="exact"/>
        <w:ind w:firstLine="720"/>
        <w:jc w:val="both"/>
        <w:rPr>
          <w:b/>
          <w:sz w:val="26"/>
          <w:szCs w:val="26"/>
        </w:rPr>
      </w:pPr>
      <w:r w:rsidRPr="002D3F6A">
        <w:rPr>
          <w:b/>
          <w:sz w:val="26"/>
          <w:szCs w:val="26"/>
        </w:rPr>
        <w:t xml:space="preserve">Trình tự thực hiện:   </w:t>
      </w:r>
    </w:p>
    <w:p w:rsidR="000A2AF9" w:rsidRPr="002D3F6A" w:rsidRDefault="000A2AF9" w:rsidP="000A2AF9">
      <w:pPr>
        <w:spacing w:before="120" w:after="120" w:line="320" w:lineRule="exact"/>
        <w:ind w:firstLine="720"/>
        <w:jc w:val="both"/>
        <w:rPr>
          <w:sz w:val="26"/>
          <w:szCs w:val="26"/>
        </w:rPr>
      </w:pPr>
      <w:r w:rsidRPr="002D3F6A">
        <w:rPr>
          <w:sz w:val="26"/>
          <w:szCs w:val="26"/>
        </w:rPr>
        <w:t>Trong thời hạn 01 năm, kể từ ngày Chủ tịch Ủy ban nhân dân cấp tỉnh quyết định cho phép thành lập, Văn phòng giám định tư pháp đăng ký hoạt động tại Sở Tư pháp.</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Trong thời hạn 30 ngày, kể từ ngày nhận đủ hồ sơ hợp lệ, Sở Tư pháp chủ trì, phối hợp với </w:t>
      </w:r>
      <w:r w:rsidRPr="002D3F6A">
        <w:rPr>
          <w:i/>
          <w:sz w:val="26"/>
          <w:szCs w:val="26"/>
        </w:rPr>
        <w:t xml:space="preserve">cơ quan chuyên môn </w:t>
      </w:r>
      <w:r w:rsidR="00044B04" w:rsidRPr="002D3F6A">
        <w:rPr>
          <w:i/>
          <w:sz w:val="26"/>
          <w:szCs w:val="26"/>
        </w:rPr>
        <w:t>thuộc</w:t>
      </w:r>
      <w:r w:rsidRPr="002D3F6A">
        <w:rPr>
          <w:i/>
          <w:sz w:val="26"/>
          <w:szCs w:val="26"/>
        </w:rPr>
        <w:t xml:space="preserve"> Ủy ban nhân dân cấp tỉnh</w:t>
      </w:r>
      <w:r w:rsidRPr="002D3F6A">
        <w:rPr>
          <w:sz w:val="26"/>
          <w:szCs w:val="26"/>
        </w:rPr>
        <w:t xml:space="preserve"> quản lý về lĩnh vực giám định tư pháp kiểm tra việc đáp ứng các điều kiện theo Đề án thành lập quy định tại điểm d khoản 2 Điều 16 của Luật và cấp Giấy đăng ký hoạt động; trường hợp từ chối thì phải thông báo bằng văn bản và nêu rõ lý do, đồng thời báo cáo Chủ tịch Ủy ban nhân dân cấp tỉnh xem xét, quyết định thu hồi Quyết định cho phép thành lập. </w:t>
      </w:r>
    </w:p>
    <w:p w:rsidR="000A2AF9" w:rsidRPr="002D3F6A" w:rsidRDefault="000A2AF9" w:rsidP="000A2AF9">
      <w:pPr>
        <w:spacing w:before="120" w:after="120" w:line="320" w:lineRule="exact"/>
        <w:ind w:firstLine="720"/>
        <w:jc w:val="both"/>
        <w:rPr>
          <w:sz w:val="26"/>
          <w:szCs w:val="26"/>
        </w:rPr>
      </w:pPr>
      <w:r w:rsidRPr="002D3F6A">
        <w:rPr>
          <w:b/>
          <w:sz w:val="26"/>
          <w:szCs w:val="26"/>
        </w:rPr>
        <w:t>Cách thức thực hiện:</w:t>
      </w:r>
      <w:r w:rsidRPr="002D3F6A">
        <w:rPr>
          <w:sz w:val="26"/>
          <w:szCs w:val="26"/>
        </w:rPr>
        <w:t xml:space="preserve"> Hồ sơ được nộp trực tiếp hoặc qua hệ thống bưu chính</w:t>
      </w:r>
      <w:r w:rsidRPr="002D3F6A">
        <w:rPr>
          <w:sz w:val="26"/>
          <w:szCs w:val="26"/>
          <w:shd w:val="clear" w:color="auto" w:fill="F9F9F9"/>
        </w:rPr>
        <w:t xml:space="preserve"> đến Sở Tư pháp. </w:t>
      </w:r>
    </w:p>
    <w:p w:rsidR="000A2AF9" w:rsidRPr="002D3F6A" w:rsidRDefault="000A2AF9" w:rsidP="000A2AF9">
      <w:pPr>
        <w:spacing w:before="120" w:after="120" w:line="320" w:lineRule="exact"/>
        <w:ind w:firstLine="720"/>
        <w:jc w:val="both"/>
        <w:rPr>
          <w:b/>
          <w:sz w:val="26"/>
          <w:szCs w:val="26"/>
        </w:rPr>
      </w:pPr>
      <w:r w:rsidRPr="002D3F6A">
        <w:rPr>
          <w:b/>
          <w:sz w:val="26"/>
          <w:szCs w:val="26"/>
        </w:rPr>
        <w:t xml:space="preserve">Thành phần hồ sơ: </w:t>
      </w:r>
    </w:p>
    <w:p w:rsidR="000A2AF9" w:rsidRPr="002D3F6A" w:rsidRDefault="000A2AF9" w:rsidP="000A2AF9">
      <w:pPr>
        <w:spacing w:before="120" w:after="120" w:line="320" w:lineRule="exact"/>
        <w:ind w:firstLine="720"/>
        <w:jc w:val="both"/>
        <w:rPr>
          <w:sz w:val="26"/>
          <w:szCs w:val="26"/>
        </w:rPr>
      </w:pPr>
      <w:r w:rsidRPr="002D3F6A">
        <w:rPr>
          <w:sz w:val="26"/>
          <w:szCs w:val="26"/>
        </w:rPr>
        <w:t>- Đơn đề nghị đăng ký hoạt động.</w:t>
      </w:r>
    </w:p>
    <w:p w:rsidR="000A2AF9" w:rsidRPr="002D3F6A" w:rsidRDefault="000A2AF9" w:rsidP="000A2AF9">
      <w:pPr>
        <w:spacing w:before="120" w:after="120" w:line="320" w:lineRule="exact"/>
        <w:ind w:firstLine="720"/>
        <w:jc w:val="both"/>
        <w:rPr>
          <w:sz w:val="26"/>
          <w:szCs w:val="26"/>
        </w:rPr>
      </w:pPr>
      <w:r w:rsidRPr="002D3F6A">
        <w:rPr>
          <w:sz w:val="26"/>
          <w:szCs w:val="26"/>
        </w:rPr>
        <w:t>- Quy chế tổ chức, hoạt động của Văn phòng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Giấy tờ chứng minh có đủ điều kiện bảo đảm hoạt động của Văn phòng giám định tư pháp theo Đề án thành lập quy định tại điểm d khoản 2 Điều 16 của Luật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 Bản sao quyết định cho phép thành lập Văn phòng giám định tư pháp. </w:t>
      </w:r>
    </w:p>
    <w:p w:rsidR="000A2AF9" w:rsidRPr="002D3F6A" w:rsidRDefault="000A2AF9" w:rsidP="000A2AF9">
      <w:pPr>
        <w:spacing w:before="120" w:after="120" w:line="320" w:lineRule="exact"/>
        <w:ind w:firstLine="720"/>
        <w:jc w:val="both"/>
        <w:rPr>
          <w:i/>
          <w:sz w:val="26"/>
          <w:szCs w:val="26"/>
        </w:rPr>
      </w:pPr>
      <w:r w:rsidRPr="002D3F6A">
        <w:rPr>
          <w:b/>
          <w:i/>
          <w:sz w:val="26"/>
          <w:szCs w:val="26"/>
        </w:rPr>
        <w:t>Số lượng hồ sơ:</w:t>
      </w:r>
      <w:r w:rsidRPr="002D3F6A">
        <w:rPr>
          <w:i/>
          <w:sz w:val="26"/>
          <w:szCs w:val="26"/>
        </w:rPr>
        <w:t xml:space="preserve"> 01 bộ.</w:t>
      </w:r>
    </w:p>
    <w:p w:rsidR="000A2AF9" w:rsidRPr="002D3F6A" w:rsidRDefault="000A2AF9" w:rsidP="000A2AF9">
      <w:pPr>
        <w:spacing w:before="120" w:after="120" w:line="320" w:lineRule="exact"/>
        <w:ind w:firstLine="720"/>
        <w:jc w:val="both"/>
        <w:rPr>
          <w:sz w:val="26"/>
          <w:szCs w:val="26"/>
        </w:rPr>
      </w:pPr>
      <w:r w:rsidRPr="002D3F6A">
        <w:rPr>
          <w:b/>
          <w:sz w:val="26"/>
          <w:szCs w:val="26"/>
        </w:rPr>
        <w:lastRenderedPageBreak/>
        <w:t>Thời hạn giải quyết:</w:t>
      </w:r>
      <w:r w:rsidRPr="002D3F6A">
        <w:rPr>
          <w:sz w:val="26"/>
          <w:szCs w:val="26"/>
        </w:rPr>
        <w:t xml:space="preserve"> Trong thời hạn 30 ngày, kể từ ngày nhận đủ hồ sơ hợp lệ.</w:t>
      </w:r>
    </w:p>
    <w:p w:rsidR="000A2AF9" w:rsidRPr="002D3F6A" w:rsidRDefault="000A2AF9" w:rsidP="000A2AF9">
      <w:pPr>
        <w:spacing w:before="120" w:after="120" w:line="320" w:lineRule="exact"/>
        <w:ind w:firstLine="720"/>
        <w:jc w:val="both"/>
        <w:rPr>
          <w:sz w:val="26"/>
          <w:szCs w:val="26"/>
        </w:rPr>
      </w:pPr>
      <w:r w:rsidRPr="002D3F6A">
        <w:rPr>
          <w:b/>
          <w:spacing w:val="-6"/>
          <w:sz w:val="26"/>
          <w:szCs w:val="26"/>
        </w:rPr>
        <w:t>Cơ quan giải quyết thủ tục hành chính:</w:t>
      </w:r>
      <w:r w:rsidRPr="002D3F6A">
        <w:rPr>
          <w:spacing w:val="-6"/>
          <w:sz w:val="26"/>
          <w:szCs w:val="26"/>
        </w:rPr>
        <w:t xml:space="preserve"> </w:t>
      </w:r>
      <w:r w:rsidRPr="002D3F6A">
        <w:rPr>
          <w:sz w:val="26"/>
          <w:szCs w:val="26"/>
        </w:rPr>
        <w:t>Sở Tư pháp</w:t>
      </w:r>
    </w:p>
    <w:p w:rsidR="000A2AF9" w:rsidRPr="002D3F6A" w:rsidRDefault="000A2AF9" w:rsidP="000A2AF9">
      <w:pPr>
        <w:spacing w:before="120" w:after="120" w:line="320" w:lineRule="exact"/>
        <w:ind w:firstLine="720"/>
        <w:jc w:val="both"/>
        <w:rPr>
          <w:sz w:val="26"/>
          <w:szCs w:val="26"/>
        </w:rPr>
      </w:pPr>
      <w:r w:rsidRPr="002D3F6A">
        <w:rPr>
          <w:b/>
          <w:sz w:val="26"/>
          <w:szCs w:val="26"/>
        </w:rPr>
        <w:t>Đối tượng thực hiện thủ tục hành chính:</w:t>
      </w:r>
      <w:r w:rsidRPr="002D3F6A">
        <w:rPr>
          <w:sz w:val="26"/>
          <w:szCs w:val="26"/>
        </w:rPr>
        <w:t xml:space="preserve"> Tổ chức.</w:t>
      </w:r>
    </w:p>
    <w:p w:rsidR="000A2AF9" w:rsidRPr="002D3F6A" w:rsidRDefault="000A2AF9" w:rsidP="000A2AF9">
      <w:pPr>
        <w:spacing w:before="120" w:after="120" w:line="320" w:lineRule="exact"/>
        <w:ind w:firstLine="720"/>
        <w:jc w:val="both"/>
        <w:rPr>
          <w:sz w:val="26"/>
          <w:szCs w:val="26"/>
          <w:lang w:val="nl-NL"/>
        </w:rPr>
      </w:pPr>
      <w:r w:rsidRPr="002D3F6A">
        <w:rPr>
          <w:b/>
          <w:sz w:val="26"/>
          <w:szCs w:val="26"/>
          <w:lang w:val="nl-NL"/>
        </w:rPr>
        <w:t xml:space="preserve">Tên mẫu đơn, mẫu tờ khai: </w:t>
      </w:r>
      <w:r w:rsidRPr="002D3F6A">
        <w:rPr>
          <w:sz w:val="26"/>
          <w:szCs w:val="26"/>
          <w:lang w:val="nl-NL"/>
        </w:rPr>
        <w:t>Không</w:t>
      </w:r>
    </w:p>
    <w:p w:rsidR="000A2AF9" w:rsidRPr="002D3F6A" w:rsidRDefault="000A2AF9" w:rsidP="000A2AF9">
      <w:pPr>
        <w:spacing w:before="120" w:after="120" w:line="320" w:lineRule="exact"/>
        <w:ind w:firstLine="720"/>
        <w:jc w:val="both"/>
        <w:rPr>
          <w:sz w:val="26"/>
          <w:szCs w:val="26"/>
        </w:rPr>
      </w:pPr>
      <w:r w:rsidRPr="002D3F6A">
        <w:rPr>
          <w:b/>
          <w:sz w:val="26"/>
          <w:szCs w:val="26"/>
        </w:rPr>
        <w:t xml:space="preserve">Phí, lệ phí: </w:t>
      </w:r>
      <w:r w:rsidRPr="002D3F6A">
        <w:rPr>
          <w:sz w:val="26"/>
          <w:szCs w:val="26"/>
        </w:rPr>
        <w:t xml:space="preserve">Không </w:t>
      </w:r>
    </w:p>
    <w:p w:rsidR="000A2AF9" w:rsidRPr="002D3F6A" w:rsidRDefault="000A2AF9" w:rsidP="000A2AF9">
      <w:pPr>
        <w:spacing w:before="120" w:after="120" w:line="320" w:lineRule="exact"/>
        <w:ind w:firstLine="720"/>
        <w:jc w:val="both"/>
        <w:rPr>
          <w:sz w:val="26"/>
          <w:szCs w:val="26"/>
          <w:lang w:val="nl-NL"/>
        </w:rPr>
      </w:pPr>
      <w:r w:rsidRPr="002D3F6A">
        <w:rPr>
          <w:b/>
          <w:sz w:val="26"/>
          <w:szCs w:val="26"/>
          <w:lang w:val="nl-NL"/>
        </w:rPr>
        <w:t>Kết quả thực hiện thủ tục hành chính:</w:t>
      </w:r>
      <w:r w:rsidRPr="002D3F6A">
        <w:rPr>
          <w:sz w:val="26"/>
          <w:szCs w:val="26"/>
          <w:lang w:val="nl-NL"/>
        </w:rPr>
        <w:t xml:space="preserve"> Giấy đăng ký hoạt động.</w:t>
      </w:r>
    </w:p>
    <w:p w:rsidR="000A2AF9" w:rsidRPr="002D3F6A" w:rsidRDefault="000A2AF9" w:rsidP="000A2AF9">
      <w:pPr>
        <w:spacing w:before="120" w:after="120" w:line="320" w:lineRule="exact"/>
        <w:ind w:firstLine="720"/>
        <w:jc w:val="both"/>
        <w:rPr>
          <w:b/>
          <w:spacing w:val="-4"/>
          <w:sz w:val="26"/>
          <w:szCs w:val="26"/>
          <w:lang w:val="nl-NL"/>
        </w:rPr>
      </w:pPr>
      <w:r w:rsidRPr="002D3F6A">
        <w:rPr>
          <w:b/>
          <w:spacing w:val="-4"/>
          <w:sz w:val="26"/>
          <w:szCs w:val="26"/>
          <w:lang w:val="nl-NL"/>
        </w:rPr>
        <w:t xml:space="preserve">Yêu cầu, điều kiện thực hiện thủ tục hành chính: </w:t>
      </w:r>
    </w:p>
    <w:p w:rsidR="000A2AF9" w:rsidRPr="002D3F6A" w:rsidRDefault="000A2AF9" w:rsidP="000A2AF9">
      <w:pPr>
        <w:spacing w:before="120" w:after="120" w:line="320" w:lineRule="exact"/>
        <w:ind w:firstLine="720"/>
        <w:jc w:val="both"/>
        <w:rPr>
          <w:sz w:val="26"/>
          <w:szCs w:val="26"/>
          <w:lang w:val="nl-NL"/>
        </w:rPr>
      </w:pPr>
      <w:r w:rsidRPr="002D3F6A">
        <w:rPr>
          <w:sz w:val="26"/>
          <w:szCs w:val="26"/>
          <w:lang w:val="nl-NL"/>
        </w:rPr>
        <w:t>Trong thời hạn 01 năm, kể từ ngày Chủ tịch Ủy ban nhân dân cấp tỉnh quyết định cho phép thành lập, Văn phòng giám định tư pháp đăng ký hoạt động tại Sở Tư pháp.</w:t>
      </w:r>
    </w:p>
    <w:p w:rsidR="000A2AF9" w:rsidRPr="002D3F6A" w:rsidRDefault="000A2AF9" w:rsidP="000A2AF9">
      <w:pPr>
        <w:spacing w:before="120" w:after="120" w:line="320" w:lineRule="exact"/>
        <w:ind w:firstLine="720"/>
        <w:jc w:val="both"/>
        <w:rPr>
          <w:spacing w:val="-2"/>
          <w:sz w:val="26"/>
          <w:szCs w:val="26"/>
          <w:lang w:val="nl-NL"/>
        </w:rPr>
      </w:pPr>
      <w:r w:rsidRPr="002D3F6A">
        <w:rPr>
          <w:spacing w:val="-2"/>
          <w:sz w:val="26"/>
          <w:szCs w:val="26"/>
          <w:lang w:val="nl-NL"/>
        </w:rPr>
        <w:t>Sau thời hạn 01 năm, kể từ ngày Chủ tịch Ủy ban nhân dân cấp tỉnh quyết định cho phép thành lập, Văn phòng giám định tư pháp không đăng ký hoạt động thì Quyết định cho phép thành lập Văn phòng giám định tư pháp hết hiệu lực.</w:t>
      </w:r>
    </w:p>
    <w:p w:rsidR="000A2AF9" w:rsidRPr="002D3F6A" w:rsidRDefault="000A2AF9" w:rsidP="000A2AF9">
      <w:pPr>
        <w:spacing w:before="120" w:after="120" w:line="320" w:lineRule="exact"/>
        <w:ind w:firstLine="720"/>
        <w:jc w:val="both"/>
        <w:rPr>
          <w:sz w:val="26"/>
          <w:szCs w:val="26"/>
          <w:lang w:val="nl-NL"/>
        </w:rPr>
      </w:pPr>
      <w:r w:rsidRPr="002D3F6A">
        <w:rPr>
          <w:b/>
          <w:sz w:val="26"/>
          <w:szCs w:val="26"/>
          <w:lang w:val="nl-NL"/>
        </w:rPr>
        <w:t>Căn cứ pháp lý của thủ tục hành chính:</w:t>
      </w:r>
      <w:r w:rsidRPr="002D3F6A">
        <w:rPr>
          <w:sz w:val="26"/>
          <w:szCs w:val="26"/>
          <w:lang w:val="nl-NL"/>
        </w:rPr>
        <w:t xml:space="preserve"> </w:t>
      </w:r>
    </w:p>
    <w:p w:rsidR="000A2AF9" w:rsidRPr="002D3F6A" w:rsidRDefault="000A2AF9" w:rsidP="000A2AF9">
      <w:pPr>
        <w:spacing w:before="120" w:after="120" w:line="320" w:lineRule="exact"/>
        <w:ind w:firstLine="720"/>
        <w:jc w:val="both"/>
        <w:rPr>
          <w:sz w:val="26"/>
          <w:szCs w:val="26"/>
        </w:rPr>
      </w:pPr>
      <w:r w:rsidRPr="002D3F6A">
        <w:rPr>
          <w:sz w:val="26"/>
          <w:szCs w:val="26"/>
        </w:rPr>
        <w:t>Luật Giám định tư pháp năm 2012.</w:t>
      </w:r>
    </w:p>
    <w:p w:rsidR="000A2AF9" w:rsidRPr="002D3F6A" w:rsidRDefault="000A2AF9" w:rsidP="000A2AF9">
      <w:pPr>
        <w:spacing w:before="120" w:after="120" w:line="320" w:lineRule="exact"/>
        <w:ind w:firstLine="720"/>
        <w:jc w:val="both"/>
        <w:rPr>
          <w:i/>
          <w:sz w:val="26"/>
          <w:szCs w:val="26"/>
        </w:rPr>
      </w:pPr>
      <w:r w:rsidRPr="002D3F6A">
        <w:rPr>
          <w:i/>
          <w:sz w:val="26"/>
          <w:szCs w:val="26"/>
        </w:rPr>
        <w:t>Luật số 56/2020/QH14 ngày 10/6/2020 của Quốc hội khóa IVX sửa đổi, bổ sung một số điều của Luật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Nghị định số 85/2013/NĐ-CP  của Chính phủ quy định chi tiết và biện pháp thi hành Luật giám định tư pháp. </w:t>
      </w:r>
    </w:p>
    <w:p w:rsidR="000A2AF9" w:rsidRPr="002D3F6A" w:rsidRDefault="000A2AF9" w:rsidP="000A2AF9">
      <w:pPr>
        <w:spacing w:before="120" w:after="120" w:line="320" w:lineRule="exact"/>
        <w:ind w:firstLine="720"/>
        <w:jc w:val="both"/>
        <w:rPr>
          <w:i/>
          <w:sz w:val="26"/>
          <w:szCs w:val="26"/>
        </w:rPr>
      </w:pPr>
      <w:r w:rsidRPr="002D3F6A">
        <w:rPr>
          <w:i/>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0A2AF9" w:rsidRPr="002D3F6A" w:rsidRDefault="000A2AF9" w:rsidP="000A2AF9">
      <w:pPr>
        <w:spacing w:before="120" w:after="120" w:line="320" w:lineRule="exact"/>
        <w:ind w:firstLine="720"/>
        <w:jc w:val="both"/>
        <w:rPr>
          <w:b/>
          <w:sz w:val="26"/>
          <w:szCs w:val="26"/>
        </w:rPr>
      </w:pPr>
      <w:r w:rsidRPr="002D3F6A">
        <w:rPr>
          <w:b/>
          <w:sz w:val="26"/>
          <w:szCs w:val="26"/>
        </w:rPr>
        <w:t>5</w:t>
      </w:r>
      <w:r w:rsidR="005C216B" w:rsidRPr="002D3F6A">
        <w:rPr>
          <w:b/>
          <w:sz w:val="26"/>
          <w:szCs w:val="26"/>
        </w:rPr>
        <w:t xml:space="preserve">. </w:t>
      </w:r>
      <w:r w:rsidRPr="002D3F6A">
        <w:rPr>
          <w:b/>
          <w:sz w:val="26"/>
          <w:szCs w:val="26"/>
        </w:rPr>
        <w:t>Thay đổi, bổ sung lĩnh vực giám định của Văn phòng giám định tư pháp</w:t>
      </w:r>
    </w:p>
    <w:p w:rsidR="000A2AF9" w:rsidRPr="002D3F6A" w:rsidRDefault="000A2AF9" w:rsidP="000A2AF9">
      <w:pPr>
        <w:spacing w:before="120" w:after="120" w:line="320" w:lineRule="exact"/>
        <w:ind w:firstLine="720"/>
        <w:jc w:val="both"/>
        <w:rPr>
          <w:sz w:val="26"/>
          <w:szCs w:val="26"/>
        </w:rPr>
      </w:pPr>
      <w:r w:rsidRPr="002D3F6A">
        <w:rPr>
          <w:b/>
          <w:sz w:val="26"/>
          <w:szCs w:val="26"/>
        </w:rPr>
        <w:t>Trình tự thực hiện:</w:t>
      </w:r>
      <w:r w:rsidRPr="002D3F6A">
        <w:rPr>
          <w:sz w:val="26"/>
          <w:szCs w:val="26"/>
        </w:rPr>
        <w:t xml:space="preserve"> </w:t>
      </w:r>
    </w:p>
    <w:p w:rsidR="000A2AF9" w:rsidRPr="002D3F6A" w:rsidRDefault="000A2AF9" w:rsidP="000A2AF9">
      <w:pPr>
        <w:spacing w:before="120" w:after="120" w:line="320" w:lineRule="exact"/>
        <w:ind w:firstLine="720"/>
        <w:jc w:val="both"/>
        <w:rPr>
          <w:rFonts w:ascii="Arial" w:hAnsi="Arial" w:cs="Arial"/>
          <w:sz w:val="18"/>
          <w:szCs w:val="18"/>
          <w:shd w:val="clear" w:color="auto" w:fill="FFFFFF"/>
        </w:rPr>
      </w:pPr>
      <w:r w:rsidRPr="002D3F6A">
        <w:rPr>
          <w:sz w:val="26"/>
          <w:szCs w:val="26"/>
          <w:lang w:val="vi-VN"/>
        </w:rPr>
        <w:t>Văn phòng giám định tư pháp thay đổi, bổ sung lĩnh vực giám định phải có đơn gửi đến Sở Tư pháp nơi Văn phòng giám định tư pháp đã đăng ký hoạt động kèm theo đề án về việc thay đổi, bổ sung lĩnh vực giám định quy định tại Điểm b Khoản 3 Điều 17 Nghị định số 85/2013/NĐ-CP  của Chính phủ quy định chi tiết và biện pháp thi hành Luật giám định tư pháp</w:t>
      </w:r>
      <w:r w:rsidRPr="002D3F6A">
        <w:rPr>
          <w:rFonts w:ascii="Arial" w:hAnsi="Arial" w:cs="Arial"/>
          <w:sz w:val="18"/>
          <w:szCs w:val="18"/>
          <w:shd w:val="clear" w:color="auto" w:fill="FFFFFF"/>
        </w:rPr>
        <w:t>.</w:t>
      </w:r>
    </w:p>
    <w:p w:rsidR="000A2AF9" w:rsidRPr="002D3F6A" w:rsidRDefault="000A2AF9" w:rsidP="000A2AF9">
      <w:pPr>
        <w:spacing w:before="120" w:after="120" w:line="320" w:lineRule="exact"/>
        <w:ind w:firstLine="720"/>
        <w:jc w:val="both"/>
        <w:rPr>
          <w:sz w:val="26"/>
          <w:szCs w:val="26"/>
        </w:rPr>
      </w:pPr>
      <w:r w:rsidRPr="002D3F6A">
        <w:rPr>
          <w:sz w:val="26"/>
          <w:szCs w:val="26"/>
          <w:lang w:val="vi-VN"/>
        </w:rPr>
        <w:t>Trong thời hạn 30 ngày, kể từ ngày nhận được hồ sơ h</w:t>
      </w:r>
      <w:r w:rsidRPr="002D3F6A">
        <w:rPr>
          <w:sz w:val="26"/>
          <w:szCs w:val="26"/>
        </w:rPr>
        <w:t>ợ</w:t>
      </w:r>
      <w:r w:rsidRPr="002D3F6A">
        <w:rPr>
          <w:sz w:val="26"/>
          <w:szCs w:val="26"/>
          <w:lang w:val="vi-VN"/>
        </w:rPr>
        <w:t>p lệ</w:t>
      </w:r>
      <w:r w:rsidRPr="002D3F6A">
        <w:rPr>
          <w:sz w:val="26"/>
          <w:szCs w:val="26"/>
        </w:rPr>
        <w:t xml:space="preserve"> của Văn phòng giám định tư pháp xin thay đổi, bổ sung lĩnh vực giám định</w:t>
      </w:r>
      <w:r w:rsidRPr="002D3F6A">
        <w:rPr>
          <w:sz w:val="26"/>
          <w:szCs w:val="26"/>
          <w:lang w:val="vi-VN"/>
        </w:rPr>
        <w:t>, Giám đốc Sở Tư pháp xem xét, thẩm định, thống nhất ý kiến với người đứng đầu cơ quan chuyên môn của Ủy ban nhân dân cấp tỉnh quản lý lĩnh vực giám định tư pháp, trình Chủ tịch Ủy ban nhân dân cấp tỉnh xem xét, quyết định</w:t>
      </w:r>
      <w:r w:rsidRPr="002D3F6A">
        <w:rPr>
          <w:sz w:val="26"/>
          <w:szCs w:val="26"/>
        </w:rPr>
        <w:t>.</w:t>
      </w:r>
    </w:p>
    <w:p w:rsidR="000A2AF9" w:rsidRDefault="000A2AF9" w:rsidP="000A2AF9">
      <w:pPr>
        <w:spacing w:before="120" w:after="120" w:line="320" w:lineRule="exact"/>
        <w:ind w:firstLine="720"/>
        <w:jc w:val="both"/>
        <w:rPr>
          <w:sz w:val="26"/>
          <w:szCs w:val="26"/>
          <w:lang w:eastAsia="x-none"/>
        </w:rPr>
      </w:pPr>
      <w:r w:rsidRPr="002D3F6A">
        <w:rPr>
          <w:sz w:val="26"/>
          <w:szCs w:val="26"/>
          <w:lang w:val="vi-VN" w:eastAsia="x-none"/>
        </w:rPr>
        <w:t>Trong thời hạn 15 ngày, kể từ ngày Sở Tư pháp trình hồ sơ, Chủ tịch Ủy ban nhân dân cấp tỉnh xem xét, quyết định cho phép thay đ</w:t>
      </w:r>
      <w:r w:rsidRPr="002D3F6A">
        <w:rPr>
          <w:sz w:val="26"/>
          <w:szCs w:val="26"/>
          <w:lang w:val="x-none" w:eastAsia="x-none"/>
        </w:rPr>
        <w:t>ổ</w:t>
      </w:r>
      <w:r w:rsidRPr="002D3F6A">
        <w:rPr>
          <w:sz w:val="26"/>
          <w:szCs w:val="26"/>
          <w:lang w:val="vi-VN" w:eastAsia="x-none"/>
        </w:rPr>
        <w:t>i, b</w:t>
      </w:r>
      <w:r w:rsidRPr="002D3F6A">
        <w:rPr>
          <w:sz w:val="26"/>
          <w:szCs w:val="26"/>
          <w:lang w:val="x-none" w:eastAsia="x-none"/>
        </w:rPr>
        <w:t xml:space="preserve">ổ </w:t>
      </w:r>
      <w:r w:rsidRPr="002D3F6A">
        <w:rPr>
          <w:sz w:val="26"/>
          <w:szCs w:val="26"/>
          <w:lang w:val="vi-VN" w:eastAsia="x-none"/>
        </w:rPr>
        <w:t>sung lĩnh vực giám định. Trường hợp không cho phép thay đổi, b</w:t>
      </w:r>
      <w:r w:rsidRPr="002D3F6A">
        <w:rPr>
          <w:sz w:val="26"/>
          <w:szCs w:val="26"/>
          <w:lang w:val="x-none" w:eastAsia="x-none"/>
        </w:rPr>
        <w:t xml:space="preserve">ổ </w:t>
      </w:r>
      <w:r w:rsidRPr="002D3F6A">
        <w:rPr>
          <w:sz w:val="26"/>
          <w:szCs w:val="26"/>
          <w:lang w:val="vi-VN" w:eastAsia="x-none"/>
        </w:rPr>
        <w:t xml:space="preserve">sung lĩnh vực giám định thì phải thông báo bằng văn bản và nêu rõ lý do. </w:t>
      </w:r>
    </w:p>
    <w:p w:rsidR="002F5DAD" w:rsidRPr="002D3F6A" w:rsidRDefault="002F5DAD" w:rsidP="002F5DAD">
      <w:pPr>
        <w:spacing w:before="120" w:after="120" w:line="320" w:lineRule="exact"/>
        <w:ind w:firstLine="720"/>
        <w:jc w:val="both"/>
        <w:rPr>
          <w:sz w:val="26"/>
          <w:szCs w:val="26"/>
          <w:lang w:val="vi-VN" w:eastAsia="x-none"/>
        </w:rPr>
      </w:pPr>
      <w:r w:rsidRPr="002D3F6A">
        <w:rPr>
          <w:sz w:val="26"/>
          <w:szCs w:val="26"/>
          <w:lang w:val="vi-VN" w:eastAsia="x-none"/>
        </w:rPr>
        <w:lastRenderedPageBreak/>
        <w:t>Trong thời hạn 01 năm, kể từ ngày được Chủ tịch Ủy ban nhân dân cấp tỉnh quyết định cho phép thay đổi, bổ sung</w:t>
      </w:r>
      <w:r w:rsidRPr="002D3F6A">
        <w:rPr>
          <w:sz w:val="26"/>
          <w:szCs w:val="26"/>
          <w:lang w:eastAsia="x-none"/>
        </w:rPr>
        <w:t xml:space="preserve"> </w:t>
      </w:r>
      <w:r w:rsidRPr="002D3F6A">
        <w:rPr>
          <w:sz w:val="26"/>
          <w:szCs w:val="26"/>
          <w:lang w:val="vi-VN" w:eastAsia="x-none"/>
        </w:rPr>
        <w:t>lĩnh vực giám định, Văn phòng giám định tư pháp thực hiện đăng ký nội dung thay đổi, bổ sung tại Sở Tư pháp; quá thời hạn nêu trên, Văn phòng giám định tư pháp không thực hiện đăng ký thay đổi, bổ sung lĩnh vực giám định thì quyết định cho phép thay đổi, bổ sung lĩnh vực giám định hết hiệu lực.</w:t>
      </w:r>
    </w:p>
    <w:p w:rsidR="000A2AF9" w:rsidRPr="002D3F6A" w:rsidRDefault="000A2AF9" w:rsidP="000A2AF9">
      <w:pPr>
        <w:spacing w:before="120" w:after="120" w:line="320" w:lineRule="exact"/>
        <w:ind w:firstLine="720"/>
        <w:jc w:val="both"/>
        <w:rPr>
          <w:sz w:val="26"/>
          <w:szCs w:val="26"/>
        </w:rPr>
      </w:pPr>
      <w:r w:rsidRPr="002D3F6A">
        <w:rPr>
          <w:b/>
          <w:sz w:val="26"/>
          <w:szCs w:val="26"/>
        </w:rPr>
        <w:t>Cách thức thực hiện:</w:t>
      </w:r>
      <w:r w:rsidRPr="002D3F6A">
        <w:rPr>
          <w:sz w:val="26"/>
          <w:szCs w:val="26"/>
        </w:rPr>
        <w:t xml:space="preserve"> </w:t>
      </w:r>
      <w:r w:rsidRPr="002D3F6A">
        <w:rPr>
          <w:sz w:val="26"/>
          <w:szCs w:val="26"/>
          <w:shd w:val="clear" w:color="auto" w:fill="F9F9F9"/>
        </w:rPr>
        <w:t>Hồ sơ được nộp trực tiếp hoặc qua hệ thống bưu chính đến Sở Tư pháp.</w:t>
      </w:r>
    </w:p>
    <w:p w:rsidR="000A2AF9" w:rsidRPr="002D3F6A" w:rsidRDefault="000A2AF9" w:rsidP="000A2AF9">
      <w:pPr>
        <w:spacing w:before="120" w:after="120" w:line="320" w:lineRule="exact"/>
        <w:ind w:firstLine="720"/>
        <w:jc w:val="both"/>
        <w:rPr>
          <w:b/>
          <w:sz w:val="26"/>
          <w:szCs w:val="26"/>
          <w:lang w:val="x-none" w:eastAsia="x-none"/>
        </w:rPr>
      </w:pPr>
      <w:r w:rsidRPr="002D3F6A">
        <w:rPr>
          <w:b/>
          <w:sz w:val="26"/>
          <w:szCs w:val="26"/>
          <w:lang w:val="x-none" w:eastAsia="x-none"/>
        </w:rPr>
        <w:t xml:space="preserve">Thành phần hồ sơ: </w:t>
      </w:r>
    </w:p>
    <w:p w:rsidR="000A2AF9" w:rsidRPr="002D3F6A" w:rsidRDefault="000A2AF9" w:rsidP="000A2AF9">
      <w:pPr>
        <w:spacing w:before="120" w:after="120" w:line="320" w:lineRule="exact"/>
        <w:ind w:firstLine="720"/>
        <w:jc w:val="both"/>
        <w:rPr>
          <w:sz w:val="26"/>
          <w:szCs w:val="26"/>
          <w:lang w:val="x-none" w:eastAsia="x-none"/>
        </w:rPr>
      </w:pPr>
      <w:r w:rsidRPr="002D3F6A">
        <w:rPr>
          <w:sz w:val="26"/>
          <w:szCs w:val="26"/>
          <w:lang w:val="x-none" w:eastAsia="x-none"/>
        </w:rPr>
        <w:t xml:space="preserve">- </w:t>
      </w:r>
      <w:r w:rsidRPr="002D3F6A">
        <w:rPr>
          <w:sz w:val="26"/>
          <w:szCs w:val="26"/>
          <w:lang w:val="vi-VN" w:eastAsia="x-none"/>
        </w:rPr>
        <w:t>Đơn xin phép thay đổi, bổ sung lĩnh vực giám định;</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 </w:t>
      </w:r>
      <w:r w:rsidRPr="002D3F6A">
        <w:rPr>
          <w:sz w:val="26"/>
          <w:szCs w:val="26"/>
          <w:lang w:val="vi-VN"/>
        </w:rPr>
        <w:t>Đ</w:t>
      </w:r>
      <w:r w:rsidRPr="002D3F6A">
        <w:rPr>
          <w:sz w:val="26"/>
          <w:szCs w:val="26"/>
        </w:rPr>
        <w:t xml:space="preserve">ề </w:t>
      </w:r>
      <w:r w:rsidRPr="002D3F6A">
        <w:rPr>
          <w:sz w:val="26"/>
          <w:szCs w:val="26"/>
          <w:lang w:val="vi-VN"/>
        </w:rPr>
        <w:t xml:space="preserve">án về việc thay đổi, bổ sung lĩnh vực giám định, trong đó nêu rõ điều kiện về nhân lực, cơ sở vật chất, trang thiết bị, phương tiện giám định theo quy định của </w:t>
      </w:r>
      <w:r w:rsidRPr="002D3F6A">
        <w:rPr>
          <w:sz w:val="26"/>
          <w:szCs w:val="26"/>
        </w:rPr>
        <w:t>b</w:t>
      </w:r>
      <w:r w:rsidRPr="002D3F6A">
        <w:rPr>
          <w:sz w:val="26"/>
          <w:szCs w:val="26"/>
          <w:lang w:val="vi-VN"/>
        </w:rPr>
        <w:t>ộ, cơ quan ngang bộ quản lý chuyên môn về lĩnh vực giám định và kế hoạch triển khai thực hiện phù hợp với việc thay đổi, bổ sung lĩnh vực giám định;</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 </w:t>
      </w:r>
      <w:r w:rsidRPr="002D3F6A">
        <w:rPr>
          <w:sz w:val="26"/>
          <w:szCs w:val="26"/>
          <w:lang w:val="vi-VN"/>
        </w:rPr>
        <w:t>Bản sao quyết định bổ nhiệm giám định viên tư pháp phù h</w:t>
      </w:r>
      <w:r w:rsidRPr="002D3F6A">
        <w:rPr>
          <w:sz w:val="26"/>
          <w:szCs w:val="26"/>
        </w:rPr>
        <w:t>ợ</w:t>
      </w:r>
      <w:r w:rsidRPr="002D3F6A">
        <w:rPr>
          <w:sz w:val="26"/>
          <w:szCs w:val="26"/>
          <w:lang w:val="vi-VN"/>
        </w:rPr>
        <w:t>p với việc thay đổi, bổ sung lĩnh vực giám định;</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 </w:t>
      </w:r>
      <w:r w:rsidRPr="002D3F6A">
        <w:rPr>
          <w:sz w:val="26"/>
          <w:szCs w:val="26"/>
          <w:lang w:val="vi-VN"/>
        </w:rPr>
        <w:t>Quyết định cho phép thành lập Văn phòng giám định tư pháp đã được cấp.</w:t>
      </w:r>
    </w:p>
    <w:p w:rsidR="000A2AF9" w:rsidRPr="002D3F6A" w:rsidRDefault="000A2AF9" w:rsidP="000A2AF9">
      <w:pPr>
        <w:spacing w:before="120" w:after="120" w:line="320" w:lineRule="exact"/>
        <w:ind w:firstLine="720"/>
        <w:jc w:val="both"/>
        <w:rPr>
          <w:i/>
          <w:sz w:val="26"/>
          <w:szCs w:val="26"/>
        </w:rPr>
      </w:pPr>
      <w:r w:rsidRPr="002D3F6A">
        <w:rPr>
          <w:b/>
          <w:i/>
          <w:sz w:val="26"/>
          <w:szCs w:val="26"/>
        </w:rPr>
        <w:t>Số lượng hồ sơ</w:t>
      </w:r>
      <w:r w:rsidRPr="002D3F6A">
        <w:rPr>
          <w:i/>
          <w:sz w:val="26"/>
          <w:szCs w:val="26"/>
        </w:rPr>
        <w:t>: 01 bộ</w:t>
      </w:r>
    </w:p>
    <w:p w:rsidR="000A2AF9" w:rsidRPr="002D3F6A" w:rsidRDefault="000A2AF9" w:rsidP="000A2AF9">
      <w:pPr>
        <w:spacing w:before="120" w:after="120" w:line="320" w:lineRule="exact"/>
        <w:ind w:firstLine="720"/>
        <w:jc w:val="both"/>
        <w:rPr>
          <w:sz w:val="26"/>
          <w:szCs w:val="26"/>
        </w:rPr>
      </w:pPr>
      <w:r w:rsidRPr="002D3F6A">
        <w:rPr>
          <w:b/>
          <w:sz w:val="26"/>
          <w:szCs w:val="26"/>
        </w:rPr>
        <w:t>Thời hạn giải quyết:</w:t>
      </w:r>
      <w:r w:rsidRPr="002D3F6A">
        <w:rPr>
          <w:sz w:val="26"/>
          <w:szCs w:val="26"/>
        </w:rPr>
        <w:t xml:space="preserve"> </w:t>
      </w:r>
    </w:p>
    <w:p w:rsidR="000A2AF9" w:rsidRPr="002D3F6A" w:rsidRDefault="000A2AF9" w:rsidP="000A2AF9">
      <w:pPr>
        <w:spacing w:before="120" w:after="120" w:line="320" w:lineRule="exact"/>
        <w:ind w:firstLine="720"/>
        <w:jc w:val="both"/>
        <w:rPr>
          <w:sz w:val="26"/>
          <w:szCs w:val="26"/>
        </w:rPr>
      </w:pPr>
      <w:r w:rsidRPr="002D3F6A">
        <w:rPr>
          <w:sz w:val="26"/>
          <w:szCs w:val="26"/>
          <w:lang w:val="vi-VN"/>
        </w:rPr>
        <w:t>Trong thời hạn 30 ngày, kể từ ngày nhận được hồ sơ h</w:t>
      </w:r>
      <w:r w:rsidRPr="002D3F6A">
        <w:rPr>
          <w:sz w:val="26"/>
          <w:szCs w:val="26"/>
        </w:rPr>
        <w:t>ợ</w:t>
      </w:r>
      <w:r w:rsidRPr="002D3F6A">
        <w:rPr>
          <w:sz w:val="26"/>
          <w:szCs w:val="26"/>
          <w:lang w:val="vi-VN"/>
        </w:rPr>
        <w:t>p lệ</w:t>
      </w:r>
      <w:r w:rsidRPr="002D3F6A">
        <w:rPr>
          <w:sz w:val="26"/>
          <w:szCs w:val="26"/>
        </w:rPr>
        <w:t xml:space="preserve"> của Văn phòng giám định tư pháp xin thay đổi, bổ sung lĩnh vực giám định</w:t>
      </w:r>
      <w:r w:rsidRPr="002D3F6A">
        <w:rPr>
          <w:sz w:val="26"/>
          <w:szCs w:val="26"/>
          <w:lang w:val="vi-VN"/>
        </w:rPr>
        <w:t xml:space="preserve">, Giám đốc Sở Tư pháp xem xét, thẩm định, thống nhất ý kiến với người đứng đầu </w:t>
      </w:r>
      <w:r w:rsidRPr="002D3F6A">
        <w:rPr>
          <w:i/>
          <w:sz w:val="26"/>
          <w:szCs w:val="26"/>
          <w:lang w:val="vi-VN"/>
        </w:rPr>
        <w:t xml:space="preserve">cơ quan chuyên môn </w:t>
      </w:r>
      <w:r w:rsidR="007177FB" w:rsidRPr="002D3F6A">
        <w:rPr>
          <w:i/>
          <w:sz w:val="26"/>
          <w:szCs w:val="26"/>
        </w:rPr>
        <w:t>thuộc</w:t>
      </w:r>
      <w:r w:rsidRPr="002D3F6A">
        <w:rPr>
          <w:i/>
          <w:sz w:val="26"/>
          <w:szCs w:val="26"/>
          <w:lang w:val="vi-VN"/>
        </w:rPr>
        <w:t xml:space="preserve"> Ủy ban nhân dân cấp tỉnh</w:t>
      </w:r>
      <w:r w:rsidRPr="002D3F6A">
        <w:rPr>
          <w:sz w:val="26"/>
          <w:szCs w:val="26"/>
          <w:lang w:val="vi-VN"/>
        </w:rPr>
        <w:t xml:space="preserve"> quản lý lĩnh vực giám định tư pháp, trình Chủ tịch Ủy ban nhân dân cấp tỉnh xem xét, quyết định</w:t>
      </w:r>
      <w:r w:rsidRPr="002D3F6A">
        <w:rPr>
          <w:sz w:val="26"/>
          <w:szCs w:val="26"/>
        </w:rPr>
        <w:t>.</w:t>
      </w:r>
    </w:p>
    <w:p w:rsidR="000A2AF9" w:rsidRPr="002D3F6A" w:rsidRDefault="000A2AF9" w:rsidP="000A2AF9">
      <w:pPr>
        <w:spacing w:before="120" w:after="120" w:line="320" w:lineRule="exact"/>
        <w:ind w:firstLine="720"/>
        <w:jc w:val="both"/>
        <w:rPr>
          <w:sz w:val="26"/>
          <w:szCs w:val="26"/>
          <w:lang w:eastAsia="x-none"/>
        </w:rPr>
      </w:pPr>
      <w:r w:rsidRPr="002D3F6A">
        <w:rPr>
          <w:sz w:val="26"/>
          <w:szCs w:val="26"/>
          <w:lang w:val="vi-VN" w:eastAsia="x-none"/>
        </w:rPr>
        <w:t>Trong thời hạn 15 ngày, kể từ ngày Sở Tư pháp trình hồ sơ, Chủ tịch Ủy ban nhân dân cấp tỉnh xem xét, quyết định cho phép thay đ</w:t>
      </w:r>
      <w:r w:rsidRPr="002D3F6A">
        <w:rPr>
          <w:sz w:val="26"/>
          <w:szCs w:val="26"/>
          <w:lang w:val="x-none" w:eastAsia="x-none"/>
        </w:rPr>
        <w:t>ổ</w:t>
      </w:r>
      <w:r w:rsidRPr="002D3F6A">
        <w:rPr>
          <w:sz w:val="26"/>
          <w:szCs w:val="26"/>
          <w:lang w:val="vi-VN" w:eastAsia="x-none"/>
        </w:rPr>
        <w:t>i, b</w:t>
      </w:r>
      <w:r w:rsidRPr="002D3F6A">
        <w:rPr>
          <w:sz w:val="26"/>
          <w:szCs w:val="26"/>
          <w:lang w:val="x-none" w:eastAsia="x-none"/>
        </w:rPr>
        <w:t xml:space="preserve">ổ </w:t>
      </w:r>
      <w:r w:rsidRPr="002D3F6A">
        <w:rPr>
          <w:sz w:val="26"/>
          <w:szCs w:val="26"/>
          <w:lang w:val="vi-VN" w:eastAsia="x-none"/>
        </w:rPr>
        <w:t>sung lĩnh vực giám định. Trường hợp không cho phép thay đổi, b</w:t>
      </w:r>
      <w:r w:rsidRPr="002D3F6A">
        <w:rPr>
          <w:sz w:val="26"/>
          <w:szCs w:val="26"/>
          <w:lang w:val="x-none" w:eastAsia="x-none"/>
        </w:rPr>
        <w:t xml:space="preserve">ổ </w:t>
      </w:r>
      <w:r w:rsidRPr="002D3F6A">
        <w:rPr>
          <w:sz w:val="26"/>
          <w:szCs w:val="26"/>
          <w:lang w:val="vi-VN" w:eastAsia="x-none"/>
        </w:rPr>
        <w:t xml:space="preserve">sung lĩnh vực giám định thì phải thông báo bằng văn bản và nêu rõ lý do. </w:t>
      </w:r>
    </w:p>
    <w:p w:rsidR="000A2AF9" w:rsidRPr="002D3F6A" w:rsidRDefault="000A2AF9" w:rsidP="000A2AF9">
      <w:pPr>
        <w:spacing w:before="120" w:after="120" w:line="320" w:lineRule="exact"/>
        <w:ind w:firstLine="720"/>
        <w:jc w:val="both"/>
        <w:rPr>
          <w:sz w:val="26"/>
          <w:szCs w:val="26"/>
        </w:rPr>
      </w:pPr>
      <w:r w:rsidRPr="002D3F6A">
        <w:rPr>
          <w:b/>
          <w:sz w:val="26"/>
          <w:szCs w:val="26"/>
        </w:rPr>
        <w:t>Đối tượng thực hiện thủ tục hành chính:</w:t>
      </w:r>
      <w:r w:rsidRPr="002D3F6A">
        <w:rPr>
          <w:sz w:val="26"/>
          <w:szCs w:val="26"/>
        </w:rPr>
        <w:t xml:space="preserve"> Tổ chức.</w:t>
      </w:r>
    </w:p>
    <w:p w:rsidR="000A2AF9" w:rsidRPr="002D3F6A" w:rsidRDefault="000A2AF9" w:rsidP="000A2AF9">
      <w:pPr>
        <w:spacing w:before="120" w:after="120" w:line="320" w:lineRule="exact"/>
        <w:ind w:firstLine="720"/>
        <w:jc w:val="both"/>
        <w:rPr>
          <w:sz w:val="26"/>
          <w:szCs w:val="26"/>
        </w:rPr>
      </w:pPr>
      <w:r w:rsidRPr="002D3F6A">
        <w:rPr>
          <w:b/>
          <w:sz w:val="26"/>
          <w:szCs w:val="26"/>
        </w:rPr>
        <w:t>Cơ quan giải quyết thủ tục hành chính:</w:t>
      </w:r>
      <w:r w:rsidRPr="002D3F6A">
        <w:rPr>
          <w:sz w:val="26"/>
          <w:szCs w:val="26"/>
        </w:rPr>
        <w:t xml:space="preserve"> Ủy ban nhân dân cấp tỉnh. </w:t>
      </w:r>
    </w:p>
    <w:p w:rsidR="000A2AF9" w:rsidRPr="002D3F6A" w:rsidRDefault="000A2AF9" w:rsidP="000A2AF9">
      <w:pPr>
        <w:spacing w:before="120" w:after="120" w:line="320" w:lineRule="exact"/>
        <w:ind w:firstLine="720"/>
        <w:jc w:val="both"/>
        <w:rPr>
          <w:sz w:val="26"/>
          <w:szCs w:val="26"/>
        </w:rPr>
      </w:pPr>
      <w:r w:rsidRPr="002D3F6A">
        <w:rPr>
          <w:b/>
          <w:sz w:val="26"/>
          <w:szCs w:val="26"/>
        </w:rPr>
        <w:t>Kết quả thực hiện thủ tục hành chính:</w:t>
      </w:r>
      <w:r w:rsidRPr="002D3F6A">
        <w:rPr>
          <w:sz w:val="26"/>
          <w:szCs w:val="26"/>
        </w:rPr>
        <w:t xml:space="preserve"> Văn phòng giám định tư pháp được bổ sung thêm lĩnh vực giám định tư pháp. </w:t>
      </w:r>
    </w:p>
    <w:p w:rsidR="000A2AF9" w:rsidRPr="002D3F6A" w:rsidRDefault="000A2AF9" w:rsidP="000A2AF9">
      <w:pPr>
        <w:spacing w:before="120" w:after="120" w:line="320" w:lineRule="exact"/>
        <w:ind w:firstLine="720"/>
        <w:jc w:val="both"/>
        <w:rPr>
          <w:sz w:val="26"/>
          <w:szCs w:val="26"/>
        </w:rPr>
      </w:pPr>
      <w:r w:rsidRPr="002D3F6A">
        <w:rPr>
          <w:b/>
          <w:sz w:val="26"/>
          <w:szCs w:val="26"/>
        </w:rPr>
        <w:t xml:space="preserve">Phí, lệ phí: </w:t>
      </w:r>
      <w:r w:rsidRPr="002D3F6A">
        <w:rPr>
          <w:sz w:val="26"/>
          <w:szCs w:val="26"/>
        </w:rPr>
        <w:t xml:space="preserve">Không </w:t>
      </w:r>
    </w:p>
    <w:p w:rsidR="000A2AF9" w:rsidRPr="002D3F6A" w:rsidRDefault="000A2AF9" w:rsidP="000A2AF9">
      <w:pPr>
        <w:spacing w:before="120" w:after="120" w:line="320" w:lineRule="exact"/>
        <w:ind w:firstLine="720"/>
        <w:jc w:val="both"/>
        <w:rPr>
          <w:spacing w:val="-6"/>
          <w:sz w:val="26"/>
          <w:szCs w:val="26"/>
        </w:rPr>
      </w:pPr>
      <w:r w:rsidRPr="002D3F6A">
        <w:rPr>
          <w:b/>
          <w:spacing w:val="-6"/>
          <w:sz w:val="26"/>
          <w:szCs w:val="26"/>
        </w:rPr>
        <w:t>Tên mẫu đơn, mẫu t</w:t>
      </w:r>
      <w:r w:rsidRPr="002D3F6A">
        <w:rPr>
          <w:b/>
          <w:spacing w:val="-6"/>
          <w:sz w:val="26"/>
          <w:szCs w:val="26"/>
          <w:lang w:val="vi-VN"/>
        </w:rPr>
        <w:t>ờ</w:t>
      </w:r>
      <w:r w:rsidRPr="002D3F6A">
        <w:rPr>
          <w:b/>
          <w:spacing w:val="-6"/>
          <w:sz w:val="26"/>
          <w:szCs w:val="26"/>
        </w:rPr>
        <w:t xml:space="preserve"> khai</w:t>
      </w:r>
      <w:r w:rsidRPr="002D3F6A">
        <w:rPr>
          <w:spacing w:val="-6"/>
          <w:sz w:val="26"/>
          <w:szCs w:val="26"/>
        </w:rPr>
        <w:t>: Không.</w:t>
      </w:r>
    </w:p>
    <w:p w:rsidR="000A2AF9" w:rsidRPr="002D3F6A" w:rsidRDefault="000A2AF9" w:rsidP="000A2AF9">
      <w:pPr>
        <w:spacing w:before="120" w:after="120" w:line="320" w:lineRule="exact"/>
        <w:ind w:firstLine="720"/>
        <w:jc w:val="both"/>
        <w:rPr>
          <w:sz w:val="26"/>
          <w:szCs w:val="26"/>
        </w:rPr>
      </w:pPr>
      <w:r w:rsidRPr="002D3F6A">
        <w:rPr>
          <w:b/>
          <w:sz w:val="26"/>
          <w:szCs w:val="26"/>
        </w:rPr>
        <w:t>Yêu cầu, điều kiện thực hiện thủ tục hành chính:</w:t>
      </w:r>
      <w:r w:rsidRPr="002D3F6A">
        <w:rPr>
          <w:sz w:val="26"/>
          <w:szCs w:val="26"/>
        </w:rPr>
        <w:t xml:space="preserve"> Không.</w:t>
      </w:r>
    </w:p>
    <w:p w:rsidR="000A2AF9" w:rsidRPr="002D3F6A" w:rsidRDefault="000A2AF9" w:rsidP="000A2AF9">
      <w:pPr>
        <w:spacing w:before="120" w:after="120" w:line="320" w:lineRule="exact"/>
        <w:ind w:firstLine="720"/>
        <w:jc w:val="both"/>
        <w:rPr>
          <w:sz w:val="26"/>
          <w:szCs w:val="26"/>
        </w:rPr>
      </w:pPr>
      <w:r w:rsidRPr="002D3F6A">
        <w:rPr>
          <w:b/>
          <w:sz w:val="26"/>
          <w:szCs w:val="26"/>
        </w:rPr>
        <w:t>Căn cứ pháp lý của thủ tục hành chính:</w:t>
      </w:r>
      <w:r w:rsidRPr="002D3F6A">
        <w:rPr>
          <w:sz w:val="26"/>
          <w:szCs w:val="26"/>
        </w:rPr>
        <w:t xml:space="preserve"> </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Luật Giám định tư pháp năm 2012; </w:t>
      </w:r>
    </w:p>
    <w:p w:rsidR="000A2AF9" w:rsidRPr="002D3F6A" w:rsidRDefault="000A2AF9" w:rsidP="000A2AF9">
      <w:pPr>
        <w:spacing w:before="120" w:after="120" w:line="320" w:lineRule="exact"/>
        <w:ind w:firstLine="720"/>
        <w:jc w:val="both"/>
        <w:rPr>
          <w:i/>
          <w:sz w:val="26"/>
          <w:szCs w:val="26"/>
        </w:rPr>
      </w:pPr>
      <w:r w:rsidRPr="002D3F6A">
        <w:rPr>
          <w:i/>
          <w:sz w:val="26"/>
          <w:szCs w:val="26"/>
        </w:rPr>
        <w:lastRenderedPageBreak/>
        <w:t>Luật số 56/2020/QH14 ngày 10/6/2020 của Quốc hội khóa IVX sửa đổi, bổ sung một số điều của Luật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Nghị định số 85/2013/NĐ-CP  của Chính phủ quy định chi tiết và biện pháp thi hành Luật giám định tư pháp. </w:t>
      </w:r>
    </w:p>
    <w:p w:rsidR="000A2AF9" w:rsidRPr="002D3F6A" w:rsidRDefault="000A2AF9" w:rsidP="000A2AF9">
      <w:pPr>
        <w:spacing w:before="120" w:after="120" w:line="320" w:lineRule="exact"/>
        <w:ind w:firstLine="720"/>
        <w:jc w:val="both"/>
        <w:rPr>
          <w:i/>
          <w:sz w:val="26"/>
          <w:szCs w:val="26"/>
        </w:rPr>
      </w:pPr>
      <w:r w:rsidRPr="002D3F6A">
        <w:rPr>
          <w:i/>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0A2AF9" w:rsidRPr="002D3F6A" w:rsidRDefault="000A2AF9" w:rsidP="000A2AF9">
      <w:pPr>
        <w:spacing w:before="120" w:after="120" w:line="320" w:lineRule="exact"/>
        <w:ind w:firstLine="720"/>
        <w:jc w:val="both"/>
        <w:rPr>
          <w:b/>
          <w:sz w:val="26"/>
          <w:szCs w:val="26"/>
        </w:rPr>
      </w:pPr>
      <w:r w:rsidRPr="002D3F6A">
        <w:rPr>
          <w:b/>
          <w:sz w:val="26"/>
          <w:szCs w:val="26"/>
        </w:rPr>
        <w:t>6</w:t>
      </w:r>
      <w:r w:rsidR="005C216B" w:rsidRPr="002D3F6A">
        <w:rPr>
          <w:b/>
          <w:sz w:val="26"/>
          <w:szCs w:val="26"/>
        </w:rPr>
        <w:t xml:space="preserve">. </w:t>
      </w:r>
      <w:r w:rsidRPr="002D3F6A">
        <w:rPr>
          <w:b/>
          <w:sz w:val="26"/>
          <w:szCs w:val="26"/>
        </w:rPr>
        <w:t>Chuyển đổi loại hình Văn phòng giám định tư pháp</w:t>
      </w:r>
    </w:p>
    <w:p w:rsidR="000A2AF9" w:rsidRPr="002D3F6A" w:rsidRDefault="000A2AF9" w:rsidP="000A2AF9">
      <w:pPr>
        <w:spacing w:before="120" w:after="120" w:line="320" w:lineRule="exact"/>
        <w:ind w:firstLine="720"/>
        <w:jc w:val="both"/>
        <w:rPr>
          <w:b/>
          <w:sz w:val="26"/>
          <w:szCs w:val="26"/>
        </w:rPr>
      </w:pPr>
      <w:r w:rsidRPr="002D3F6A">
        <w:rPr>
          <w:b/>
          <w:sz w:val="26"/>
          <w:szCs w:val="26"/>
        </w:rPr>
        <w:t xml:space="preserve">Trình tự thực hiện: </w:t>
      </w:r>
    </w:p>
    <w:p w:rsidR="000A2AF9" w:rsidRPr="002D3F6A" w:rsidRDefault="000A2AF9" w:rsidP="000A2AF9">
      <w:pPr>
        <w:spacing w:before="120" w:after="120" w:line="320" w:lineRule="exact"/>
        <w:ind w:firstLine="720"/>
        <w:jc w:val="both"/>
        <w:rPr>
          <w:sz w:val="26"/>
          <w:szCs w:val="26"/>
          <w:lang w:val="vi-VN"/>
        </w:rPr>
      </w:pPr>
      <w:r w:rsidRPr="002D3F6A">
        <w:rPr>
          <w:sz w:val="26"/>
          <w:szCs w:val="26"/>
          <w:lang w:val="vi-VN"/>
        </w:rPr>
        <w:t>Văn phòng giám định tư pháp có nhu cầu chuyển đổi loại hình hoạt động từ doanh nghiệp tư nhân sang công ty hợp danh và ngược lại phải có hồ sơ đề nghị chuyển đổi gửi Sở Tư pháp, nơi đăng ký hoạt động.</w:t>
      </w:r>
    </w:p>
    <w:p w:rsidR="000A2AF9" w:rsidRPr="002D3F6A" w:rsidRDefault="000A2AF9" w:rsidP="000A2AF9">
      <w:pPr>
        <w:spacing w:before="120" w:after="120" w:line="320" w:lineRule="exact"/>
        <w:ind w:firstLine="720"/>
        <w:jc w:val="both"/>
        <w:rPr>
          <w:sz w:val="26"/>
          <w:szCs w:val="26"/>
        </w:rPr>
      </w:pPr>
      <w:r w:rsidRPr="002D3F6A">
        <w:rPr>
          <w:sz w:val="26"/>
          <w:szCs w:val="26"/>
          <w:lang w:val="vi-VN"/>
        </w:rPr>
        <w:t xml:space="preserve">Trong thời hạn </w:t>
      </w:r>
      <w:r w:rsidRPr="002D3F6A">
        <w:rPr>
          <w:sz w:val="26"/>
          <w:szCs w:val="26"/>
        </w:rPr>
        <w:t>7</w:t>
      </w:r>
      <w:r w:rsidRPr="002D3F6A">
        <w:rPr>
          <w:sz w:val="26"/>
          <w:szCs w:val="26"/>
          <w:lang w:val="vi-VN"/>
        </w:rPr>
        <w:t xml:space="preserve"> ngày làm việc, kể từ ngày nhận đủ hồ sơ hợp lệ</w:t>
      </w:r>
      <w:r w:rsidRPr="002D3F6A">
        <w:rPr>
          <w:sz w:val="26"/>
          <w:szCs w:val="26"/>
        </w:rPr>
        <w:t xml:space="preserve"> của Văn phòng giám định tư pháp</w:t>
      </w:r>
      <w:r w:rsidRPr="002D3F6A">
        <w:rPr>
          <w:sz w:val="26"/>
          <w:szCs w:val="26"/>
          <w:lang w:val="vi-VN"/>
        </w:rPr>
        <w:t>, Sở Tư pháp</w:t>
      </w:r>
      <w:r w:rsidRPr="002D3F6A">
        <w:rPr>
          <w:sz w:val="26"/>
          <w:szCs w:val="26"/>
        </w:rPr>
        <w:t xml:space="preserve"> trình Chủ tịch </w:t>
      </w:r>
      <w:r w:rsidRPr="002D3F6A">
        <w:rPr>
          <w:sz w:val="26"/>
          <w:szCs w:val="26"/>
          <w:lang w:val="vi-VN"/>
        </w:rPr>
        <w:t xml:space="preserve">Ủy ban nhân dân cấp tỉnh xem xét, quyết định cho phép chuyển đổi loại hình Văn phòng </w:t>
      </w:r>
      <w:r w:rsidRPr="002D3F6A">
        <w:rPr>
          <w:sz w:val="26"/>
          <w:szCs w:val="26"/>
        </w:rPr>
        <w:t>giám định tư pháp</w:t>
      </w:r>
      <w:r w:rsidRPr="002D3F6A">
        <w:rPr>
          <w:sz w:val="26"/>
          <w:szCs w:val="26"/>
          <w:lang w:val="vi-VN"/>
        </w:rPr>
        <w:t>. Trong trường hợp từ chối phải thông báo bằng văn bản và nêu rõ lý do</w:t>
      </w:r>
      <w:r w:rsidRPr="002D3F6A">
        <w:rPr>
          <w:sz w:val="26"/>
          <w:szCs w:val="26"/>
        </w:rPr>
        <w:t>.</w:t>
      </w:r>
    </w:p>
    <w:p w:rsidR="000A2AF9" w:rsidRPr="00F54FA4" w:rsidRDefault="000A2AF9" w:rsidP="000A2AF9">
      <w:pPr>
        <w:spacing w:before="120" w:after="120" w:line="320" w:lineRule="exact"/>
        <w:ind w:firstLine="720"/>
        <w:jc w:val="both"/>
        <w:rPr>
          <w:strike/>
          <w:sz w:val="26"/>
          <w:szCs w:val="26"/>
        </w:rPr>
      </w:pPr>
      <w:r w:rsidRPr="002D3F6A">
        <w:rPr>
          <w:sz w:val="26"/>
          <w:szCs w:val="26"/>
          <w:lang w:val="vi-VN"/>
        </w:rPr>
        <w:t xml:space="preserve">Trong thời hạn </w:t>
      </w:r>
      <w:r w:rsidRPr="002D3F6A">
        <w:rPr>
          <w:sz w:val="26"/>
          <w:szCs w:val="26"/>
        </w:rPr>
        <w:t>10</w:t>
      </w:r>
      <w:r w:rsidRPr="002D3F6A">
        <w:rPr>
          <w:sz w:val="26"/>
          <w:szCs w:val="26"/>
          <w:lang w:val="vi-VN"/>
        </w:rPr>
        <w:t xml:space="preserve"> ngày làm việc, kể từ ngày nhận </w:t>
      </w:r>
      <w:r w:rsidRPr="002D3F6A">
        <w:rPr>
          <w:sz w:val="26"/>
          <w:szCs w:val="26"/>
        </w:rPr>
        <w:t>được văn bản đề nghị của Sở Tư pháp</w:t>
      </w:r>
      <w:r w:rsidRPr="002D3F6A">
        <w:rPr>
          <w:sz w:val="26"/>
          <w:szCs w:val="26"/>
          <w:lang w:val="vi-VN"/>
        </w:rPr>
        <w:t xml:space="preserve">, </w:t>
      </w:r>
      <w:r w:rsidRPr="002D3F6A">
        <w:rPr>
          <w:sz w:val="26"/>
          <w:szCs w:val="26"/>
        </w:rPr>
        <w:t xml:space="preserve">Chủ tịch </w:t>
      </w:r>
      <w:r w:rsidRPr="002D3F6A">
        <w:rPr>
          <w:sz w:val="26"/>
          <w:szCs w:val="26"/>
          <w:lang w:val="vi-VN"/>
        </w:rPr>
        <w:t xml:space="preserve">Ủy ban nhân dân cấp tỉnh xem xét, quyết định cho phép chuyển đổi loại hình Văn phòng </w:t>
      </w:r>
      <w:r w:rsidRPr="002D3F6A">
        <w:rPr>
          <w:sz w:val="26"/>
          <w:szCs w:val="26"/>
        </w:rPr>
        <w:t>giám định tư pháp</w:t>
      </w:r>
      <w:r w:rsidRPr="002D3F6A">
        <w:rPr>
          <w:sz w:val="26"/>
          <w:szCs w:val="26"/>
          <w:lang w:val="vi-VN"/>
        </w:rPr>
        <w:t xml:space="preserve">. Trong trường hợp từ chối phải thông báo </w:t>
      </w:r>
      <w:r w:rsidR="00F54FA4">
        <w:rPr>
          <w:sz w:val="26"/>
          <w:szCs w:val="26"/>
          <w:lang w:val="vi-VN"/>
        </w:rPr>
        <w:t>bằng văn bản và nêu rõ lý d</w:t>
      </w:r>
      <w:r w:rsidR="00F54FA4">
        <w:rPr>
          <w:sz w:val="26"/>
          <w:szCs w:val="26"/>
        </w:rPr>
        <w:t>o.</w:t>
      </w:r>
    </w:p>
    <w:p w:rsidR="000A2AF9" w:rsidRPr="002D3F6A" w:rsidRDefault="000A2AF9" w:rsidP="000A2AF9">
      <w:pPr>
        <w:spacing w:before="120" w:after="120" w:line="320" w:lineRule="exact"/>
        <w:ind w:firstLine="720"/>
        <w:jc w:val="both"/>
        <w:rPr>
          <w:sz w:val="26"/>
          <w:szCs w:val="26"/>
        </w:rPr>
      </w:pPr>
      <w:r w:rsidRPr="002D3F6A">
        <w:rPr>
          <w:sz w:val="26"/>
          <w:szCs w:val="26"/>
          <w:lang w:val="vi-VN"/>
        </w:rPr>
        <w:t xml:space="preserve">Trong thời hạn </w:t>
      </w:r>
      <w:r w:rsidRPr="002D3F6A">
        <w:rPr>
          <w:sz w:val="26"/>
          <w:szCs w:val="26"/>
        </w:rPr>
        <w:t>15</w:t>
      </w:r>
      <w:r w:rsidRPr="002D3F6A">
        <w:rPr>
          <w:sz w:val="26"/>
          <w:szCs w:val="26"/>
          <w:lang w:val="vi-VN"/>
        </w:rPr>
        <w:t xml:space="preserve"> ngày, kể từ ngày nhận được quyết định cho phép chuyển đổi, Văn phòng </w:t>
      </w:r>
      <w:r w:rsidRPr="002D3F6A">
        <w:rPr>
          <w:sz w:val="26"/>
          <w:szCs w:val="26"/>
        </w:rPr>
        <w:t>giám định tư pháp</w:t>
      </w:r>
      <w:r w:rsidRPr="002D3F6A">
        <w:rPr>
          <w:sz w:val="26"/>
          <w:szCs w:val="26"/>
          <w:lang w:val="vi-VN"/>
        </w:rPr>
        <w:t xml:space="preserve"> phải đăng ký hoạt động tại Sở Tư pháp</w:t>
      </w:r>
      <w:r w:rsidRPr="002D3F6A">
        <w:rPr>
          <w:sz w:val="26"/>
          <w:szCs w:val="26"/>
        </w:rPr>
        <w:t>.</w:t>
      </w:r>
      <w:r w:rsidRPr="002D3F6A">
        <w:rPr>
          <w:sz w:val="26"/>
          <w:szCs w:val="26"/>
          <w:lang w:val="vi-VN"/>
        </w:rPr>
        <w:t xml:space="preserve"> Khi đăng ký</w:t>
      </w:r>
      <w:r w:rsidRPr="002D3F6A">
        <w:rPr>
          <w:sz w:val="26"/>
          <w:szCs w:val="26"/>
        </w:rPr>
        <w:t xml:space="preserve">, Văn phòng </w:t>
      </w:r>
      <w:r w:rsidRPr="002D3F6A">
        <w:rPr>
          <w:sz w:val="26"/>
          <w:szCs w:val="26"/>
          <w:lang w:val="vi-VN"/>
        </w:rPr>
        <w:t xml:space="preserve">phải có đơn đăng ký hoạt </w:t>
      </w:r>
      <w:r w:rsidRPr="002D3F6A">
        <w:rPr>
          <w:sz w:val="26"/>
          <w:szCs w:val="26"/>
        </w:rPr>
        <w:t>động,</w:t>
      </w:r>
      <w:r w:rsidRPr="002D3F6A">
        <w:rPr>
          <w:sz w:val="26"/>
          <w:szCs w:val="26"/>
          <w:lang w:val="vi-VN"/>
        </w:rPr>
        <w:t xml:space="preserve"> bản sao quyết định cho phép chuyển đổi loại hình Văn </w:t>
      </w:r>
      <w:r w:rsidRPr="002D3F6A">
        <w:rPr>
          <w:sz w:val="26"/>
          <w:szCs w:val="26"/>
        </w:rPr>
        <w:t xml:space="preserve">phòng </w:t>
      </w:r>
      <w:r w:rsidRPr="002D3F6A">
        <w:rPr>
          <w:sz w:val="26"/>
          <w:szCs w:val="26"/>
          <w:lang w:val="vi-VN"/>
        </w:rPr>
        <w:t>và giấy tờ chứng minh</w:t>
      </w:r>
      <w:r w:rsidRPr="002D3F6A">
        <w:rPr>
          <w:sz w:val="26"/>
          <w:szCs w:val="26"/>
        </w:rPr>
        <w:t xml:space="preserve"> có đủ điều kiện bảo đảm hoạt động của Văn phòng giám định tư pháp theo Đề án </w:t>
      </w:r>
      <w:r w:rsidRPr="002D3F6A">
        <w:rPr>
          <w:sz w:val="26"/>
          <w:szCs w:val="26"/>
          <w:lang w:val="vi-VN"/>
        </w:rPr>
        <w:t>chuyển đổi loại hình hoạt động</w:t>
      </w:r>
      <w:r w:rsidRPr="002D3F6A">
        <w:rPr>
          <w:sz w:val="26"/>
          <w:szCs w:val="26"/>
        </w:rPr>
        <w:t>.</w:t>
      </w:r>
    </w:p>
    <w:p w:rsidR="000A2AF9" w:rsidRPr="002D3F6A" w:rsidRDefault="000A2AF9" w:rsidP="000A2AF9">
      <w:pPr>
        <w:spacing w:before="120" w:after="120" w:line="320" w:lineRule="exact"/>
        <w:ind w:firstLine="720"/>
        <w:jc w:val="both"/>
        <w:rPr>
          <w:sz w:val="26"/>
          <w:szCs w:val="26"/>
        </w:rPr>
      </w:pPr>
      <w:r w:rsidRPr="002D3F6A">
        <w:rPr>
          <w:b/>
          <w:sz w:val="26"/>
          <w:szCs w:val="26"/>
        </w:rPr>
        <w:t>Cách thức thực hiện:</w:t>
      </w:r>
      <w:r w:rsidRPr="002D3F6A">
        <w:rPr>
          <w:sz w:val="26"/>
          <w:szCs w:val="26"/>
        </w:rPr>
        <w:t xml:space="preserve"> Hồ sơ được nộp trực tiếp </w:t>
      </w:r>
      <w:r w:rsidRPr="002D3F6A">
        <w:rPr>
          <w:sz w:val="26"/>
          <w:szCs w:val="26"/>
          <w:shd w:val="clear" w:color="auto" w:fill="F9F9F9"/>
        </w:rPr>
        <w:t>hoặc qua hệ thống bưu chính đến Sở Tư pháp.</w:t>
      </w:r>
    </w:p>
    <w:p w:rsidR="000A2AF9" w:rsidRPr="002D3F6A" w:rsidRDefault="000A2AF9" w:rsidP="000A2AF9">
      <w:pPr>
        <w:spacing w:before="120" w:after="120" w:line="320" w:lineRule="exact"/>
        <w:ind w:firstLine="720"/>
        <w:jc w:val="both"/>
        <w:rPr>
          <w:sz w:val="26"/>
          <w:szCs w:val="26"/>
        </w:rPr>
      </w:pPr>
      <w:r w:rsidRPr="002D3F6A">
        <w:rPr>
          <w:b/>
          <w:sz w:val="26"/>
          <w:szCs w:val="26"/>
        </w:rPr>
        <w:t>Thành phần hồ sơ:</w:t>
      </w:r>
      <w:r w:rsidRPr="002D3F6A">
        <w:rPr>
          <w:sz w:val="26"/>
          <w:szCs w:val="26"/>
        </w:rPr>
        <w:t xml:space="preserve"> </w:t>
      </w:r>
      <w:r w:rsidRPr="002D3F6A">
        <w:rPr>
          <w:sz w:val="26"/>
          <w:szCs w:val="26"/>
          <w:lang w:val="vi-VN"/>
        </w:rPr>
        <w:t>Hồ sơ đề nghị chuyển đổi loại hình hoạt động của Văn phòng giám định tư pháp gồm có:</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  </w:t>
      </w:r>
      <w:r w:rsidRPr="002D3F6A">
        <w:rPr>
          <w:sz w:val="26"/>
          <w:szCs w:val="26"/>
          <w:lang w:val="vi-VN"/>
        </w:rPr>
        <w:t>Đơn đề nghị chuyển đổi;</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 </w:t>
      </w:r>
      <w:r w:rsidRPr="002D3F6A">
        <w:rPr>
          <w:sz w:val="26"/>
          <w:szCs w:val="26"/>
          <w:lang w:val="vi-VN"/>
        </w:rPr>
        <w:t xml:space="preserve">Đề án chuyển đổi loại hình hoạt động, trong đó nêu rõ lý do chuyển đổi, tình hình tổ chức và hoạt động của </w:t>
      </w:r>
      <w:r w:rsidRPr="002D3F6A">
        <w:rPr>
          <w:sz w:val="26"/>
          <w:szCs w:val="26"/>
        </w:rPr>
        <w:t xml:space="preserve">Văn phòng </w:t>
      </w:r>
      <w:r w:rsidRPr="002D3F6A">
        <w:rPr>
          <w:sz w:val="26"/>
          <w:szCs w:val="26"/>
          <w:lang w:val="vi-VN"/>
        </w:rPr>
        <w:t>giám định tư pháp tính đến ngày đề nghị chuy</w:t>
      </w:r>
      <w:r w:rsidRPr="002D3F6A">
        <w:rPr>
          <w:sz w:val="26"/>
          <w:szCs w:val="26"/>
        </w:rPr>
        <w:t>ể</w:t>
      </w:r>
      <w:r w:rsidRPr="002D3F6A">
        <w:rPr>
          <w:sz w:val="26"/>
          <w:szCs w:val="26"/>
          <w:lang w:val="vi-VN"/>
        </w:rPr>
        <w:t>n đổi, dự kiến về tổ chức, tên gọi, địa điểm đặt trụ sở, nhân sự, điều kiện vật chất, trang thiết bị, phương tiện giám định;</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 </w:t>
      </w:r>
      <w:r w:rsidRPr="002D3F6A">
        <w:rPr>
          <w:sz w:val="26"/>
          <w:szCs w:val="26"/>
          <w:lang w:val="vi-VN"/>
        </w:rPr>
        <w:t>Bản sao quyết định bổ nhiệm giám định viên tư pháp là thành viên hợp danh của V</w:t>
      </w:r>
      <w:r w:rsidRPr="002D3F6A">
        <w:rPr>
          <w:sz w:val="26"/>
          <w:szCs w:val="26"/>
        </w:rPr>
        <w:t>ă</w:t>
      </w:r>
      <w:r w:rsidRPr="002D3F6A">
        <w:rPr>
          <w:sz w:val="26"/>
          <w:szCs w:val="26"/>
          <w:lang w:val="vi-VN"/>
        </w:rPr>
        <w:t>n phòng;</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 </w:t>
      </w:r>
      <w:r w:rsidRPr="002D3F6A">
        <w:rPr>
          <w:sz w:val="26"/>
          <w:szCs w:val="26"/>
          <w:lang w:val="vi-VN"/>
        </w:rPr>
        <w:t>Quyết định cho phép thành lập Văn phòng;</w:t>
      </w:r>
    </w:p>
    <w:p w:rsidR="000A2AF9" w:rsidRPr="002D3F6A" w:rsidRDefault="000A2AF9" w:rsidP="000A2AF9">
      <w:pPr>
        <w:spacing w:before="120" w:after="120" w:line="320" w:lineRule="exact"/>
        <w:ind w:firstLine="720"/>
        <w:jc w:val="both"/>
        <w:rPr>
          <w:sz w:val="26"/>
          <w:szCs w:val="26"/>
        </w:rPr>
      </w:pPr>
      <w:r w:rsidRPr="002D3F6A">
        <w:rPr>
          <w:sz w:val="26"/>
          <w:szCs w:val="26"/>
        </w:rPr>
        <w:t>-</w:t>
      </w:r>
      <w:r w:rsidRPr="002D3F6A">
        <w:rPr>
          <w:sz w:val="26"/>
          <w:szCs w:val="26"/>
          <w:lang w:val="vi-VN"/>
        </w:rPr>
        <w:t xml:space="preserve"> Dự thảo Quy chế mới về tổ chức, hoạt động của Văn phòng.</w:t>
      </w:r>
    </w:p>
    <w:p w:rsidR="000A2AF9" w:rsidRPr="002D3F6A" w:rsidRDefault="000A2AF9" w:rsidP="000A2AF9">
      <w:pPr>
        <w:spacing w:before="120" w:after="120" w:line="320" w:lineRule="exact"/>
        <w:ind w:firstLine="720"/>
        <w:jc w:val="both"/>
        <w:rPr>
          <w:i/>
          <w:sz w:val="26"/>
          <w:szCs w:val="26"/>
        </w:rPr>
      </w:pPr>
      <w:r w:rsidRPr="002D3F6A">
        <w:rPr>
          <w:b/>
          <w:i/>
          <w:sz w:val="26"/>
          <w:szCs w:val="26"/>
        </w:rPr>
        <w:t>Số lượng hồ sơ</w:t>
      </w:r>
      <w:r w:rsidRPr="002D3F6A">
        <w:rPr>
          <w:i/>
          <w:sz w:val="26"/>
          <w:szCs w:val="26"/>
        </w:rPr>
        <w:t>: 01 bộ</w:t>
      </w:r>
    </w:p>
    <w:p w:rsidR="000A2AF9" w:rsidRPr="002D3F6A" w:rsidRDefault="000A2AF9" w:rsidP="000A2AF9">
      <w:pPr>
        <w:spacing w:before="120" w:after="120" w:line="320" w:lineRule="exact"/>
        <w:ind w:firstLine="720"/>
        <w:jc w:val="both"/>
        <w:rPr>
          <w:sz w:val="26"/>
          <w:szCs w:val="26"/>
        </w:rPr>
      </w:pPr>
      <w:r w:rsidRPr="002D3F6A">
        <w:rPr>
          <w:b/>
          <w:sz w:val="26"/>
          <w:szCs w:val="26"/>
        </w:rPr>
        <w:lastRenderedPageBreak/>
        <w:t>Thời hạn giải quyết:</w:t>
      </w:r>
      <w:r w:rsidRPr="002D3F6A">
        <w:rPr>
          <w:sz w:val="26"/>
          <w:szCs w:val="26"/>
        </w:rPr>
        <w:t xml:space="preserve"> </w:t>
      </w:r>
    </w:p>
    <w:p w:rsidR="000A2AF9" w:rsidRPr="002D3F6A" w:rsidRDefault="000A2AF9" w:rsidP="000A2AF9">
      <w:pPr>
        <w:spacing w:before="120" w:after="120" w:line="320" w:lineRule="exact"/>
        <w:ind w:firstLine="720"/>
        <w:jc w:val="both"/>
        <w:rPr>
          <w:sz w:val="26"/>
          <w:szCs w:val="26"/>
        </w:rPr>
      </w:pPr>
      <w:r w:rsidRPr="002D3F6A">
        <w:rPr>
          <w:sz w:val="26"/>
          <w:szCs w:val="26"/>
          <w:lang w:val="vi-VN"/>
        </w:rPr>
        <w:t xml:space="preserve">Trong thời hạn </w:t>
      </w:r>
      <w:r w:rsidRPr="002D3F6A">
        <w:rPr>
          <w:sz w:val="26"/>
          <w:szCs w:val="26"/>
        </w:rPr>
        <w:t>7</w:t>
      </w:r>
      <w:r w:rsidRPr="002D3F6A">
        <w:rPr>
          <w:sz w:val="26"/>
          <w:szCs w:val="26"/>
          <w:lang w:val="vi-VN"/>
        </w:rPr>
        <w:t xml:space="preserve"> ngày làm việc, kể từ ngày nhận đủ hồ sơ hợp lệ</w:t>
      </w:r>
      <w:r w:rsidRPr="002D3F6A">
        <w:rPr>
          <w:sz w:val="26"/>
          <w:szCs w:val="26"/>
        </w:rPr>
        <w:t xml:space="preserve"> của Văn phòng giám định tư pháp</w:t>
      </w:r>
      <w:r w:rsidRPr="002D3F6A">
        <w:rPr>
          <w:sz w:val="26"/>
          <w:szCs w:val="26"/>
          <w:lang w:val="vi-VN"/>
        </w:rPr>
        <w:t>, Sở Tư pháp</w:t>
      </w:r>
      <w:r w:rsidRPr="002D3F6A">
        <w:rPr>
          <w:sz w:val="26"/>
          <w:szCs w:val="26"/>
        </w:rPr>
        <w:t xml:space="preserve"> trình Chủ tịch </w:t>
      </w:r>
      <w:r w:rsidRPr="002D3F6A">
        <w:rPr>
          <w:sz w:val="26"/>
          <w:szCs w:val="26"/>
          <w:lang w:val="vi-VN"/>
        </w:rPr>
        <w:t xml:space="preserve">Ủy ban nhân dân cấp tỉnh xem xét, quyết định cho phép chuyển đổi loại hình Văn phòng </w:t>
      </w:r>
      <w:r w:rsidRPr="002D3F6A">
        <w:rPr>
          <w:sz w:val="26"/>
          <w:szCs w:val="26"/>
        </w:rPr>
        <w:t>giám định tư pháp</w:t>
      </w:r>
      <w:r w:rsidRPr="002D3F6A">
        <w:rPr>
          <w:sz w:val="26"/>
          <w:szCs w:val="26"/>
          <w:lang w:val="vi-VN"/>
        </w:rPr>
        <w:t xml:space="preserve">. </w:t>
      </w:r>
    </w:p>
    <w:p w:rsidR="000A2AF9" w:rsidRPr="002D3F6A" w:rsidRDefault="000A2AF9" w:rsidP="000A2AF9">
      <w:pPr>
        <w:spacing w:before="120" w:after="120" w:line="320" w:lineRule="exact"/>
        <w:ind w:firstLine="720"/>
        <w:jc w:val="both"/>
        <w:rPr>
          <w:sz w:val="26"/>
          <w:szCs w:val="26"/>
        </w:rPr>
      </w:pPr>
      <w:r w:rsidRPr="002D3F6A">
        <w:rPr>
          <w:sz w:val="26"/>
          <w:szCs w:val="26"/>
          <w:lang w:val="vi-VN"/>
        </w:rPr>
        <w:t xml:space="preserve">Trong thời hạn </w:t>
      </w:r>
      <w:r w:rsidRPr="002D3F6A">
        <w:rPr>
          <w:sz w:val="26"/>
          <w:szCs w:val="26"/>
        </w:rPr>
        <w:t>10</w:t>
      </w:r>
      <w:r w:rsidRPr="002D3F6A">
        <w:rPr>
          <w:sz w:val="26"/>
          <w:szCs w:val="26"/>
          <w:lang w:val="vi-VN"/>
        </w:rPr>
        <w:t xml:space="preserve"> ngày làm việc, kể từ ngày nhận </w:t>
      </w:r>
      <w:r w:rsidRPr="002D3F6A">
        <w:rPr>
          <w:sz w:val="26"/>
          <w:szCs w:val="26"/>
        </w:rPr>
        <w:t>được văn bản đề nghị của Sở Tư pháp</w:t>
      </w:r>
      <w:r w:rsidRPr="002D3F6A">
        <w:rPr>
          <w:sz w:val="26"/>
          <w:szCs w:val="26"/>
          <w:lang w:val="vi-VN"/>
        </w:rPr>
        <w:t xml:space="preserve">, </w:t>
      </w:r>
      <w:r w:rsidRPr="002D3F6A">
        <w:rPr>
          <w:sz w:val="26"/>
          <w:szCs w:val="26"/>
        </w:rPr>
        <w:t xml:space="preserve">Chủ tịch </w:t>
      </w:r>
      <w:r w:rsidRPr="002D3F6A">
        <w:rPr>
          <w:sz w:val="26"/>
          <w:szCs w:val="26"/>
          <w:lang w:val="vi-VN"/>
        </w:rPr>
        <w:t xml:space="preserve">Ủy ban nhân dân cấp tỉnh xem xét, quyết định cho phép chuyển đổi loại hình Văn phòng </w:t>
      </w:r>
      <w:r w:rsidRPr="002D3F6A">
        <w:rPr>
          <w:sz w:val="26"/>
          <w:szCs w:val="26"/>
        </w:rPr>
        <w:t>giám định tư pháp</w:t>
      </w:r>
      <w:r w:rsidRPr="002D3F6A">
        <w:rPr>
          <w:sz w:val="26"/>
          <w:szCs w:val="26"/>
          <w:lang w:val="vi-VN"/>
        </w:rPr>
        <w:t xml:space="preserve">. </w:t>
      </w:r>
    </w:p>
    <w:p w:rsidR="000A2AF9" w:rsidRPr="002D3F6A" w:rsidRDefault="000A2AF9" w:rsidP="000A2AF9">
      <w:pPr>
        <w:spacing w:before="120" w:after="120" w:line="320" w:lineRule="exact"/>
        <w:ind w:firstLine="720"/>
        <w:jc w:val="both"/>
        <w:rPr>
          <w:sz w:val="26"/>
          <w:szCs w:val="26"/>
        </w:rPr>
      </w:pPr>
      <w:r w:rsidRPr="002D3F6A">
        <w:rPr>
          <w:b/>
          <w:sz w:val="26"/>
          <w:szCs w:val="26"/>
        </w:rPr>
        <w:t>Đối tượng thực hiện thủ tục hành chính:</w:t>
      </w:r>
      <w:r w:rsidRPr="002D3F6A">
        <w:rPr>
          <w:sz w:val="26"/>
          <w:szCs w:val="26"/>
        </w:rPr>
        <w:t xml:space="preserve"> Tổ chức. </w:t>
      </w:r>
    </w:p>
    <w:p w:rsidR="000A2AF9" w:rsidRPr="002D3F6A" w:rsidRDefault="000A2AF9" w:rsidP="000A2AF9">
      <w:pPr>
        <w:spacing w:before="120" w:after="120" w:line="320" w:lineRule="exact"/>
        <w:ind w:firstLine="720"/>
        <w:jc w:val="both"/>
        <w:rPr>
          <w:sz w:val="26"/>
          <w:szCs w:val="26"/>
        </w:rPr>
      </w:pPr>
      <w:r w:rsidRPr="002D3F6A">
        <w:rPr>
          <w:b/>
          <w:sz w:val="26"/>
          <w:szCs w:val="26"/>
        </w:rPr>
        <w:t>Cơ quan giải quyết thủ tục hành chính:</w:t>
      </w:r>
      <w:r w:rsidRPr="002D3F6A">
        <w:rPr>
          <w:sz w:val="26"/>
          <w:szCs w:val="26"/>
        </w:rPr>
        <w:t xml:space="preserve"> Ủy ban nhân dân cấp tỉnh. </w:t>
      </w:r>
    </w:p>
    <w:p w:rsidR="000A2AF9" w:rsidRPr="002D3F6A" w:rsidRDefault="000A2AF9" w:rsidP="000A2AF9">
      <w:pPr>
        <w:spacing w:before="120" w:after="120" w:line="320" w:lineRule="exact"/>
        <w:ind w:firstLine="720"/>
        <w:jc w:val="both"/>
        <w:rPr>
          <w:sz w:val="26"/>
          <w:szCs w:val="26"/>
        </w:rPr>
      </w:pPr>
      <w:r w:rsidRPr="002D3F6A">
        <w:rPr>
          <w:b/>
          <w:sz w:val="26"/>
          <w:szCs w:val="26"/>
        </w:rPr>
        <w:t>Kết quả thực hiện thủ tục hành chính:</w:t>
      </w:r>
      <w:r w:rsidRPr="002D3F6A">
        <w:rPr>
          <w:sz w:val="26"/>
          <w:szCs w:val="26"/>
        </w:rPr>
        <w:t xml:space="preserve"> Văn phòng giám định tư pháp được phép chuyển đổi loại hình. </w:t>
      </w:r>
    </w:p>
    <w:p w:rsidR="000A2AF9" w:rsidRPr="002D3F6A" w:rsidRDefault="000A2AF9" w:rsidP="000A2AF9">
      <w:pPr>
        <w:spacing w:before="120" w:after="120" w:line="320" w:lineRule="exact"/>
        <w:ind w:firstLine="720"/>
        <w:jc w:val="both"/>
        <w:rPr>
          <w:sz w:val="26"/>
          <w:szCs w:val="26"/>
        </w:rPr>
      </w:pPr>
      <w:r w:rsidRPr="002D3F6A">
        <w:rPr>
          <w:b/>
          <w:sz w:val="26"/>
          <w:szCs w:val="26"/>
        </w:rPr>
        <w:t xml:space="preserve">Phí, lệ phí: </w:t>
      </w:r>
      <w:r w:rsidRPr="002D3F6A">
        <w:rPr>
          <w:sz w:val="26"/>
          <w:szCs w:val="26"/>
        </w:rPr>
        <w:t xml:space="preserve">Không </w:t>
      </w:r>
    </w:p>
    <w:p w:rsidR="000A2AF9" w:rsidRPr="002D3F6A" w:rsidRDefault="000A2AF9" w:rsidP="000A2AF9">
      <w:pPr>
        <w:spacing w:before="120" w:after="120" w:line="320" w:lineRule="exact"/>
        <w:ind w:firstLine="720"/>
        <w:jc w:val="both"/>
        <w:rPr>
          <w:spacing w:val="-6"/>
          <w:sz w:val="26"/>
          <w:szCs w:val="26"/>
        </w:rPr>
      </w:pPr>
      <w:r w:rsidRPr="002D3F6A">
        <w:rPr>
          <w:b/>
          <w:spacing w:val="-6"/>
          <w:sz w:val="26"/>
          <w:szCs w:val="26"/>
        </w:rPr>
        <w:t>Tên mẫu đơn, mẫu t</w:t>
      </w:r>
      <w:r w:rsidRPr="002D3F6A">
        <w:rPr>
          <w:b/>
          <w:spacing w:val="-6"/>
          <w:sz w:val="26"/>
          <w:szCs w:val="26"/>
          <w:lang w:val="vi-VN"/>
        </w:rPr>
        <w:t>ờ</w:t>
      </w:r>
      <w:r w:rsidRPr="002D3F6A">
        <w:rPr>
          <w:b/>
          <w:spacing w:val="-6"/>
          <w:sz w:val="26"/>
          <w:szCs w:val="26"/>
        </w:rPr>
        <w:t xml:space="preserve"> khai:</w:t>
      </w:r>
      <w:r w:rsidRPr="002D3F6A">
        <w:rPr>
          <w:i/>
          <w:spacing w:val="-6"/>
          <w:sz w:val="26"/>
          <w:szCs w:val="26"/>
        </w:rPr>
        <w:t xml:space="preserve"> </w:t>
      </w:r>
      <w:r w:rsidRPr="002D3F6A">
        <w:rPr>
          <w:spacing w:val="-6"/>
          <w:sz w:val="26"/>
          <w:szCs w:val="26"/>
        </w:rPr>
        <w:t>Không</w:t>
      </w:r>
    </w:p>
    <w:p w:rsidR="000A2AF9" w:rsidRPr="002D3F6A" w:rsidRDefault="000A2AF9" w:rsidP="000A2AF9">
      <w:pPr>
        <w:spacing w:before="120" w:after="120" w:line="320" w:lineRule="exact"/>
        <w:ind w:firstLine="720"/>
        <w:jc w:val="both"/>
        <w:rPr>
          <w:sz w:val="26"/>
          <w:szCs w:val="26"/>
        </w:rPr>
      </w:pPr>
      <w:r w:rsidRPr="002D3F6A">
        <w:rPr>
          <w:b/>
          <w:sz w:val="26"/>
          <w:szCs w:val="26"/>
        </w:rPr>
        <w:t xml:space="preserve">Yêu cầu, điều kiện thực hiện thủ tục hành chính: </w:t>
      </w:r>
      <w:r w:rsidRPr="002D3F6A">
        <w:rPr>
          <w:sz w:val="26"/>
          <w:szCs w:val="26"/>
        </w:rPr>
        <w:t xml:space="preserve">Không </w:t>
      </w:r>
    </w:p>
    <w:p w:rsidR="000A2AF9" w:rsidRPr="002D3F6A" w:rsidRDefault="000A2AF9" w:rsidP="000A2AF9">
      <w:pPr>
        <w:spacing w:before="120" w:after="120" w:line="320" w:lineRule="exact"/>
        <w:ind w:firstLine="720"/>
        <w:jc w:val="both"/>
        <w:rPr>
          <w:sz w:val="26"/>
          <w:szCs w:val="26"/>
        </w:rPr>
      </w:pPr>
      <w:r w:rsidRPr="002D3F6A">
        <w:rPr>
          <w:b/>
          <w:sz w:val="26"/>
          <w:szCs w:val="26"/>
        </w:rPr>
        <w:t>Căn cứ pháp lý của thủ tục hành chính:</w:t>
      </w:r>
      <w:r w:rsidRPr="002D3F6A">
        <w:rPr>
          <w:sz w:val="26"/>
          <w:szCs w:val="26"/>
        </w:rPr>
        <w:t xml:space="preserve"> </w:t>
      </w:r>
    </w:p>
    <w:p w:rsidR="000A2AF9" w:rsidRPr="002D3F6A" w:rsidRDefault="000A2AF9" w:rsidP="000A2AF9">
      <w:pPr>
        <w:spacing w:before="120" w:after="120" w:line="320" w:lineRule="exact"/>
        <w:ind w:firstLine="720"/>
        <w:jc w:val="both"/>
        <w:rPr>
          <w:sz w:val="26"/>
          <w:szCs w:val="26"/>
        </w:rPr>
      </w:pPr>
      <w:r w:rsidRPr="002D3F6A">
        <w:rPr>
          <w:sz w:val="26"/>
          <w:szCs w:val="26"/>
        </w:rPr>
        <w:t>Luật Giám định tư pháp năm 2012.</w:t>
      </w:r>
    </w:p>
    <w:p w:rsidR="000A2AF9" w:rsidRPr="002D3F6A" w:rsidRDefault="000A2AF9" w:rsidP="000A2AF9">
      <w:pPr>
        <w:spacing w:before="120" w:after="120" w:line="320" w:lineRule="exact"/>
        <w:ind w:firstLine="720"/>
        <w:jc w:val="both"/>
        <w:rPr>
          <w:i/>
          <w:sz w:val="26"/>
          <w:szCs w:val="26"/>
        </w:rPr>
      </w:pPr>
      <w:r w:rsidRPr="002D3F6A">
        <w:rPr>
          <w:i/>
          <w:sz w:val="26"/>
          <w:szCs w:val="26"/>
        </w:rPr>
        <w:t>Luật số 56/2020/QH14 ngày 10/6/2020 của Quốc hội khóa IVX sửa đổi, bổ sung một số điều của Luật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Nghị định số 85/2013/NĐ-CP  của Chính phủ quy định chi tiết và biện pháp thi hành Luật giám định tư pháp. </w:t>
      </w:r>
    </w:p>
    <w:p w:rsidR="000A2AF9" w:rsidRPr="002D3F6A" w:rsidRDefault="000A2AF9" w:rsidP="000A2AF9">
      <w:pPr>
        <w:spacing w:before="120" w:after="120" w:line="320" w:lineRule="exact"/>
        <w:ind w:firstLine="720"/>
        <w:jc w:val="both"/>
        <w:rPr>
          <w:i/>
          <w:sz w:val="26"/>
          <w:szCs w:val="26"/>
        </w:rPr>
      </w:pPr>
      <w:r w:rsidRPr="002D3F6A">
        <w:rPr>
          <w:i/>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0A2AF9" w:rsidRPr="002D3F6A" w:rsidRDefault="000A2AF9" w:rsidP="000A2AF9">
      <w:pPr>
        <w:spacing w:before="120" w:after="120" w:line="320" w:lineRule="exact"/>
        <w:ind w:firstLine="720"/>
        <w:jc w:val="both"/>
        <w:rPr>
          <w:b/>
          <w:sz w:val="26"/>
          <w:szCs w:val="26"/>
        </w:rPr>
      </w:pPr>
      <w:r w:rsidRPr="002D3F6A">
        <w:rPr>
          <w:b/>
          <w:sz w:val="26"/>
          <w:szCs w:val="26"/>
        </w:rPr>
        <w:t>7</w:t>
      </w:r>
      <w:r w:rsidR="005C216B" w:rsidRPr="002D3F6A">
        <w:rPr>
          <w:b/>
          <w:sz w:val="26"/>
          <w:szCs w:val="26"/>
        </w:rPr>
        <w:t xml:space="preserve">. </w:t>
      </w:r>
      <w:r w:rsidRPr="002D3F6A">
        <w:rPr>
          <w:b/>
          <w:sz w:val="26"/>
          <w:szCs w:val="26"/>
        </w:rPr>
        <w:t>Cấp lại Giấy đăng ký hoạt động của Văn phòng giám định tư pháp trong trường hợp thay đổi tên gọi, địa chỉ trụ sở, người đại diện theo pháp luật, danh sách thành viên hợp danh của Văn phòng giám định tư pháp</w:t>
      </w:r>
    </w:p>
    <w:p w:rsidR="000A2AF9" w:rsidRPr="002D3F6A" w:rsidRDefault="000A2AF9" w:rsidP="000A2AF9">
      <w:pPr>
        <w:spacing w:before="120" w:after="120" w:line="320" w:lineRule="exact"/>
        <w:ind w:firstLine="720"/>
        <w:jc w:val="both"/>
        <w:rPr>
          <w:b/>
          <w:sz w:val="26"/>
          <w:szCs w:val="26"/>
          <w:lang w:val="x-none" w:eastAsia="x-none"/>
        </w:rPr>
      </w:pPr>
      <w:r w:rsidRPr="002D3F6A">
        <w:rPr>
          <w:b/>
          <w:sz w:val="26"/>
          <w:szCs w:val="26"/>
          <w:lang w:val="x-none" w:eastAsia="x-none"/>
        </w:rPr>
        <w:t xml:space="preserve">Trình tự thực hiện: </w:t>
      </w:r>
    </w:p>
    <w:p w:rsidR="000A2AF9" w:rsidRPr="002D3F6A" w:rsidRDefault="000A2AF9" w:rsidP="000A2AF9">
      <w:pPr>
        <w:spacing w:before="120" w:after="120" w:line="320" w:lineRule="exact"/>
        <w:ind w:firstLine="720"/>
        <w:jc w:val="both"/>
        <w:rPr>
          <w:sz w:val="26"/>
          <w:szCs w:val="26"/>
          <w:lang w:eastAsia="x-none"/>
        </w:rPr>
      </w:pPr>
      <w:r w:rsidRPr="002D3F6A">
        <w:rPr>
          <w:sz w:val="26"/>
          <w:szCs w:val="26"/>
          <w:lang w:val="vi-VN" w:eastAsia="x-none"/>
        </w:rPr>
        <w:t>Trong thời hạn 05 ngày làm việc</w:t>
      </w:r>
      <w:r w:rsidRPr="002D3F6A">
        <w:rPr>
          <w:sz w:val="26"/>
          <w:szCs w:val="26"/>
          <w:lang w:eastAsia="x-none"/>
        </w:rPr>
        <w:t xml:space="preserve"> </w:t>
      </w:r>
      <w:r w:rsidRPr="002D3F6A">
        <w:rPr>
          <w:sz w:val="26"/>
          <w:szCs w:val="26"/>
          <w:lang w:val="vi-VN" w:eastAsia="x-none"/>
        </w:rPr>
        <w:t xml:space="preserve">kể từ ngày </w:t>
      </w:r>
      <w:r w:rsidRPr="002D3F6A">
        <w:rPr>
          <w:sz w:val="26"/>
          <w:szCs w:val="26"/>
          <w:lang w:eastAsia="x-none"/>
        </w:rPr>
        <w:t xml:space="preserve">thay đổi </w:t>
      </w:r>
      <w:r w:rsidRPr="002D3F6A">
        <w:rPr>
          <w:sz w:val="26"/>
          <w:szCs w:val="26"/>
          <w:lang w:val="vi-VN" w:eastAsia="x-none"/>
        </w:rPr>
        <w:t>tên gọi, địa chỉ trụ sở, người đại diện theo pháp luật của Văn phòng, danh sách thành viên hợp danh</w:t>
      </w:r>
      <w:r w:rsidRPr="002D3F6A">
        <w:rPr>
          <w:sz w:val="26"/>
          <w:szCs w:val="26"/>
          <w:lang w:eastAsia="x-none"/>
        </w:rPr>
        <w:t>,</w:t>
      </w:r>
      <w:r w:rsidRPr="002D3F6A">
        <w:rPr>
          <w:sz w:val="26"/>
          <w:szCs w:val="26"/>
          <w:lang w:val="vi-VN" w:eastAsia="x-none"/>
        </w:rPr>
        <w:t xml:space="preserve"> Văn phòng giám định tư pháp phải gửi đ</w:t>
      </w:r>
      <w:r w:rsidRPr="002D3F6A">
        <w:rPr>
          <w:sz w:val="26"/>
          <w:szCs w:val="26"/>
          <w:lang w:val="x-none" w:eastAsia="x-none"/>
        </w:rPr>
        <w:t xml:space="preserve">ơn </w:t>
      </w:r>
      <w:r w:rsidRPr="002D3F6A">
        <w:rPr>
          <w:sz w:val="26"/>
          <w:szCs w:val="26"/>
          <w:lang w:val="vi-VN" w:eastAsia="x-none"/>
        </w:rPr>
        <w:t>đề nghị cấp lại Giấy đăng ký hoạt động kèm theo Giấy đăng ký hoạt động cũ đến Sở Tư pháp, nơi đã đăng ký hoạt động.</w:t>
      </w:r>
    </w:p>
    <w:p w:rsidR="00403735" w:rsidRDefault="000A2AF9" w:rsidP="000A2AF9">
      <w:pPr>
        <w:spacing w:before="120" w:after="120" w:line="320" w:lineRule="exact"/>
        <w:ind w:firstLine="720"/>
        <w:jc w:val="both"/>
        <w:rPr>
          <w:sz w:val="26"/>
          <w:szCs w:val="26"/>
          <w:lang w:eastAsia="x-none"/>
        </w:rPr>
      </w:pPr>
      <w:r w:rsidRPr="002D3F6A">
        <w:rPr>
          <w:sz w:val="26"/>
          <w:szCs w:val="26"/>
          <w:lang w:val="vi-VN" w:eastAsia="x-none"/>
        </w:rPr>
        <w:t xml:space="preserve">Trong thời hạn 05 ngày làm việc, kể từ </w:t>
      </w:r>
      <w:r w:rsidRPr="002D3F6A">
        <w:rPr>
          <w:sz w:val="26"/>
          <w:szCs w:val="26"/>
          <w:lang w:val="x-none" w:eastAsia="x-none"/>
        </w:rPr>
        <w:t xml:space="preserve">khi </w:t>
      </w:r>
      <w:r w:rsidRPr="002D3F6A">
        <w:rPr>
          <w:sz w:val="26"/>
          <w:szCs w:val="26"/>
          <w:lang w:val="vi-VN" w:eastAsia="x-none"/>
        </w:rPr>
        <w:t>nhận được hồ sơ hợp lệ</w:t>
      </w:r>
      <w:r w:rsidRPr="002D3F6A">
        <w:rPr>
          <w:sz w:val="26"/>
          <w:szCs w:val="26"/>
          <w:lang w:val="x-none" w:eastAsia="x-none"/>
        </w:rPr>
        <w:t xml:space="preserve"> của Văn phòng giám định tư pháp xin thay đổi</w:t>
      </w:r>
      <w:r w:rsidRPr="002D3F6A">
        <w:rPr>
          <w:sz w:val="26"/>
          <w:szCs w:val="26"/>
          <w:lang w:val="vi-VN" w:eastAsia="x-none"/>
        </w:rPr>
        <w:t xml:space="preserve"> tên gọi, địa chỉ trụ sở, người đại diện theo pháp luật</w:t>
      </w:r>
      <w:r w:rsidRPr="002D3F6A">
        <w:rPr>
          <w:sz w:val="26"/>
          <w:szCs w:val="26"/>
          <w:lang w:val="x-none" w:eastAsia="x-none"/>
        </w:rPr>
        <w:t xml:space="preserve">, </w:t>
      </w:r>
      <w:r w:rsidRPr="002D3F6A">
        <w:rPr>
          <w:sz w:val="26"/>
          <w:szCs w:val="26"/>
          <w:lang w:val="vi-VN" w:eastAsia="x-none"/>
        </w:rPr>
        <w:t>danh sách thành viên hợp danh</w:t>
      </w:r>
      <w:r w:rsidRPr="002D3F6A">
        <w:rPr>
          <w:sz w:val="26"/>
          <w:szCs w:val="26"/>
          <w:lang w:val="x-none" w:eastAsia="x-none"/>
        </w:rPr>
        <w:t>,</w:t>
      </w:r>
      <w:r w:rsidRPr="002D3F6A">
        <w:rPr>
          <w:sz w:val="26"/>
          <w:szCs w:val="26"/>
          <w:lang w:val="vi-VN" w:eastAsia="x-none"/>
        </w:rPr>
        <w:t xml:space="preserve"> S</w:t>
      </w:r>
      <w:r w:rsidRPr="002D3F6A">
        <w:rPr>
          <w:sz w:val="26"/>
          <w:szCs w:val="26"/>
          <w:lang w:val="x-none" w:eastAsia="x-none"/>
        </w:rPr>
        <w:t xml:space="preserve">ở </w:t>
      </w:r>
      <w:r w:rsidRPr="002D3F6A">
        <w:rPr>
          <w:sz w:val="26"/>
          <w:szCs w:val="26"/>
          <w:lang w:val="vi-VN" w:eastAsia="x-none"/>
        </w:rPr>
        <w:t>Tư pháp có trách nhiệm xem xét, cấp lại Giấy đ</w:t>
      </w:r>
      <w:r w:rsidRPr="002D3F6A">
        <w:rPr>
          <w:sz w:val="26"/>
          <w:szCs w:val="26"/>
          <w:lang w:val="x-none" w:eastAsia="x-none"/>
        </w:rPr>
        <w:t>ă</w:t>
      </w:r>
      <w:r w:rsidRPr="002D3F6A">
        <w:rPr>
          <w:sz w:val="26"/>
          <w:szCs w:val="26"/>
          <w:lang w:val="vi-VN" w:eastAsia="x-none"/>
        </w:rPr>
        <w:t>ng ký hoạt động cho Văn phòng giám định tư pháp. Trường h</w:t>
      </w:r>
      <w:r w:rsidRPr="002D3F6A">
        <w:rPr>
          <w:sz w:val="26"/>
          <w:szCs w:val="26"/>
          <w:lang w:val="x-none" w:eastAsia="x-none"/>
        </w:rPr>
        <w:t>ợ</w:t>
      </w:r>
      <w:r w:rsidRPr="002D3F6A">
        <w:rPr>
          <w:sz w:val="26"/>
          <w:szCs w:val="26"/>
          <w:lang w:val="vi-VN" w:eastAsia="x-none"/>
        </w:rPr>
        <w:t xml:space="preserve">p không cấp lại Giấy đăng ký hoạt động thì phải thông báo bằng văn bản và nêu rõ lý do. </w:t>
      </w:r>
    </w:p>
    <w:p w:rsidR="000A2AF9" w:rsidRPr="002D3F6A" w:rsidRDefault="000A2AF9" w:rsidP="000A2AF9">
      <w:pPr>
        <w:spacing w:before="120" w:after="120" w:line="320" w:lineRule="exact"/>
        <w:ind w:firstLine="720"/>
        <w:jc w:val="both"/>
        <w:rPr>
          <w:sz w:val="26"/>
          <w:szCs w:val="26"/>
        </w:rPr>
      </w:pPr>
      <w:r w:rsidRPr="002D3F6A">
        <w:rPr>
          <w:b/>
          <w:sz w:val="26"/>
          <w:szCs w:val="26"/>
        </w:rPr>
        <w:t>Cách thức thực hiện:</w:t>
      </w:r>
      <w:r w:rsidRPr="002D3F6A">
        <w:rPr>
          <w:sz w:val="26"/>
          <w:szCs w:val="26"/>
        </w:rPr>
        <w:t xml:space="preserve"> Hồ sơ được nộp </w:t>
      </w:r>
      <w:r w:rsidRPr="002D3F6A">
        <w:rPr>
          <w:sz w:val="26"/>
          <w:szCs w:val="26"/>
          <w:shd w:val="clear" w:color="auto" w:fill="F9F9F9"/>
        </w:rPr>
        <w:t>trực tiếp</w:t>
      </w:r>
      <w:r w:rsidR="00403735">
        <w:rPr>
          <w:sz w:val="26"/>
          <w:szCs w:val="26"/>
          <w:shd w:val="clear" w:color="auto" w:fill="F9F9F9"/>
        </w:rPr>
        <w:t xml:space="preserve"> hoặc qua hệ thống bưu chính đến Sở Tư pháp.</w:t>
      </w:r>
    </w:p>
    <w:p w:rsidR="000A2AF9" w:rsidRPr="002D3F6A" w:rsidRDefault="000A2AF9" w:rsidP="000A2AF9">
      <w:pPr>
        <w:spacing w:before="120" w:after="120" w:line="320" w:lineRule="exact"/>
        <w:ind w:firstLine="720"/>
        <w:jc w:val="both"/>
        <w:rPr>
          <w:sz w:val="26"/>
          <w:szCs w:val="26"/>
        </w:rPr>
      </w:pPr>
      <w:r w:rsidRPr="002D3F6A">
        <w:rPr>
          <w:b/>
          <w:sz w:val="26"/>
          <w:szCs w:val="26"/>
        </w:rPr>
        <w:lastRenderedPageBreak/>
        <w:t>Thành phần hồ sơ:</w:t>
      </w:r>
      <w:r w:rsidRPr="002D3F6A">
        <w:rPr>
          <w:sz w:val="26"/>
          <w:szCs w:val="26"/>
        </w:rPr>
        <w:t xml:space="preserve"> </w:t>
      </w:r>
      <w:r w:rsidRPr="002D3F6A">
        <w:rPr>
          <w:sz w:val="26"/>
          <w:szCs w:val="26"/>
          <w:lang w:val="vi-VN"/>
        </w:rPr>
        <w:t>Đơn đề nghị cấp lại Giấy đăng ký hoạt động</w:t>
      </w:r>
      <w:r w:rsidRPr="002D3F6A">
        <w:rPr>
          <w:sz w:val="26"/>
          <w:szCs w:val="26"/>
        </w:rPr>
        <w:t>; Giấy đăng ký hoạt động cũ.</w:t>
      </w:r>
    </w:p>
    <w:p w:rsidR="000A2AF9" w:rsidRPr="002D3F6A" w:rsidRDefault="000A2AF9" w:rsidP="000A2AF9">
      <w:pPr>
        <w:spacing w:before="120" w:after="120" w:line="320" w:lineRule="exact"/>
        <w:ind w:firstLine="720"/>
        <w:jc w:val="both"/>
        <w:rPr>
          <w:i/>
          <w:sz w:val="26"/>
          <w:szCs w:val="26"/>
        </w:rPr>
      </w:pPr>
      <w:r w:rsidRPr="002D3F6A">
        <w:rPr>
          <w:b/>
          <w:i/>
          <w:sz w:val="26"/>
          <w:szCs w:val="26"/>
        </w:rPr>
        <w:t>Số lượng hồ sơ</w:t>
      </w:r>
      <w:r w:rsidRPr="002D3F6A">
        <w:rPr>
          <w:i/>
          <w:sz w:val="26"/>
          <w:szCs w:val="26"/>
        </w:rPr>
        <w:t>: 01 bộ</w:t>
      </w:r>
    </w:p>
    <w:p w:rsidR="000A2AF9" w:rsidRPr="002D3F6A" w:rsidRDefault="000A2AF9" w:rsidP="000A2AF9">
      <w:pPr>
        <w:spacing w:before="120" w:after="120" w:line="320" w:lineRule="exact"/>
        <w:ind w:firstLine="720"/>
        <w:jc w:val="both"/>
        <w:rPr>
          <w:sz w:val="26"/>
          <w:szCs w:val="26"/>
        </w:rPr>
      </w:pPr>
      <w:r w:rsidRPr="002D3F6A">
        <w:rPr>
          <w:b/>
          <w:sz w:val="26"/>
          <w:szCs w:val="26"/>
        </w:rPr>
        <w:t>Thời hạn giải quyết:</w:t>
      </w:r>
      <w:r w:rsidRPr="002D3F6A">
        <w:rPr>
          <w:sz w:val="26"/>
          <w:szCs w:val="26"/>
        </w:rPr>
        <w:t xml:space="preserve"> 05 ngày làm việc.</w:t>
      </w:r>
    </w:p>
    <w:p w:rsidR="000A2AF9" w:rsidRPr="002D3F6A" w:rsidRDefault="000A2AF9" w:rsidP="000A2AF9">
      <w:pPr>
        <w:spacing w:before="120" w:after="120" w:line="320" w:lineRule="exact"/>
        <w:ind w:firstLine="720"/>
        <w:jc w:val="both"/>
        <w:rPr>
          <w:sz w:val="26"/>
          <w:szCs w:val="26"/>
        </w:rPr>
      </w:pPr>
      <w:r w:rsidRPr="002D3F6A">
        <w:rPr>
          <w:b/>
          <w:sz w:val="26"/>
          <w:szCs w:val="26"/>
        </w:rPr>
        <w:t>Đối tượng thực hiện thủ tục hành chính:</w:t>
      </w:r>
      <w:r w:rsidRPr="002D3F6A">
        <w:rPr>
          <w:sz w:val="26"/>
          <w:szCs w:val="26"/>
        </w:rPr>
        <w:t xml:space="preserve"> </w:t>
      </w:r>
      <w:r w:rsidR="00403735">
        <w:rPr>
          <w:sz w:val="26"/>
          <w:szCs w:val="26"/>
        </w:rPr>
        <w:t>Tổ chức</w:t>
      </w:r>
      <w:r w:rsidRPr="002D3F6A">
        <w:rPr>
          <w:sz w:val="26"/>
          <w:szCs w:val="26"/>
        </w:rPr>
        <w:t xml:space="preserve">. </w:t>
      </w:r>
    </w:p>
    <w:p w:rsidR="000A2AF9" w:rsidRPr="002D3F6A" w:rsidRDefault="000A2AF9" w:rsidP="000A2AF9">
      <w:pPr>
        <w:spacing w:before="120" w:after="120" w:line="320" w:lineRule="exact"/>
        <w:ind w:firstLine="720"/>
        <w:jc w:val="both"/>
        <w:rPr>
          <w:sz w:val="26"/>
          <w:szCs w:val="26"/>
        </w:rPr>
      </w:pPr>
      <w:r w:rsidRPr="002D3F6A">
        <w:rPr>
          <w:b/>
          <w:sz w:val="26"/>
          <w:szCs w:val="26"/>
        </w:rPr>
        <w:t>Cơ quan giải quyết thủ tục hành chính:</w:t>
      </w:r>
      <w:r w:rsidRPr="002D3F6A">
        <w:rPr>
          <w:sz w:val="26"/>
          <w:szCs w:val="26"/>
        </w:rPr>
        <w:t xml:space="preserve"> Sở Tư pháp. </w:t>
      </w:r>
    </w:p>
    <w:p w:rsidR="000A2AF9" w:rsidRPr="002D3F6A" w:rsidRDefault="000A2AF9" w:rsidP="000A2AF9">
      <w:pPr>
        <w:spacing w:before="120" w:after="120" w:line="320" w:lineRule="exact"/>
        <w:ind w:firstLine="720"/>
        <w:jc w:val="both"/>
        <w:rPr>
          <w:sz w:val="26"/>
          <w:szCs w:val="26"/>
        </w:rPr>
      </w:pPr>
      <w:r w:rsidRPr="002D3F6A">
        <w:rPr>
          <w:b/>
          <w:sz w:val="26"/>
          <w:szCs w:val="26"/>
        </w:rPr>
        <w:t>Kết quả thực hiện thủ tục hành chính:</w:t>
      </w:r>
      <w:r w:rsidRPr="002D3F6A">
        <w:rPr>
          <w:sz w:val="26"/>
          <w:szCs w:val="26"/>
        </w:rPr>
        <w:t xml:space="preserve"> Văn phòng giám định tư pháp được cấp lại Giấy đăng ký hoạt động. </w:t>
      </w:r>
    </w:p>
    <w:p w:rsidR="000A2AF9" w:rsidRPr="002D3F6A" w:rsidRDefault="000A2AF9" w:rsidP="000A2AF9">
      <w:pPr>
        <w:spacing w:before="120" w:after="120" w:line="320" w:lineRule="exact"/>
        <w:ind w:firstLine="720"/>
        <w:jc w:val="both"/>
        <w:rPr>
          <w:sz w:val="26"/>
          <w:szCs w:val="26"/>
        </w:rPr>
      </w:pPr>
      <w:r w:rsidRPr="002D3F6A">
        <w:rPr>
          <w:b/>
          <w:sz w:val="26"/>
          <w:szCs w:val="26"/>
        </w:rPr>
        <w:t xml:space="preserve">Phí, lệ phí: </w:t>
      </w:r>
      <w:r w:rsidRPr="002D3F6A">
        <w:rPr>
          <w:sz w:val="26"/>
          <w:szCs w:val="26"/>
        </w:rPr>
        <w:t xml:space="preserve">Không </w:t>
      </w:r>
    </w:p>
    <w:p w:rsidR="000A2AF9" w:rsidRPr="002D3F6A" w:rsidRDefault="000A2AF9" w:rsidP="000A2AF9">
      <w:pPr>
        <w:spacing w:before="120" w:after="120" w:line="320" w:lineRule="exact"/>
        <w:ind w:firstLine="720"/>
        <w:jc w:val="both"/>
        <w:rPr>
          <w:spacing w:val="-6"/>
          <w:sz w:val="26"/>
          <w:szCs w:val="26"/>
        </w:rPr>
      </w:pPr>
      <w:r w:rsidRPr="002D3F6A">
        <w:rPr>
          <w:b/>
          <w:spacing w:val="-6"/>
          <w:sz w:val="26"/>
          <w:szCs w:val="26"/>
        </w:rPr>
        <w:t>Tên mẫu đơn, mẫu t</w:t>
      </w:r>
      <w:r w:rsidRPr="002D3F6A">
        <w:rPr>
          <w:b/>
          <w:spacing w:val="-6"/>
          <w:sz w:val="26"/>
          <w:szCs w:val="26"/>
          <w:lang w:val="vi-VN"/>
        </w:rPr>
        <w:t>ờ</w:t>
      </w:r>
      <w:r w:rsidRPr="002D3F6A">
        <w:rPr>
          <w:b/>
          <w:spacing w:val="-6"/>
          <w:sz w:val="26"/>
          <w:szCs w:val="26"/>
        </w:rPr>
        <w:t xml:space="preserve"> khai: </w:t>
      </w:r>
      <w:r w:rsidRPr="002D3F6A">
        <w:rPr>
          <w:spacing w:val="-6"/>
          <w:sz w:val="26"/>
          <w:szCs w:val="26"/>
        </w:rPr>
        <w:t>Không</w:t>
      </w:r>
    </w:p>
    <w:p w:rsidR="000A2AF9" w:rsidRPr="002D3F6A" w:rsidRDefault="000A2AF9" w:rsidP="000A2AF9">
      <w:pPr>
        <w:spacing w:before="120" w:after="120" w:line="320" w:lineRule="exact"/>
        <w:ind w:firstLine="720"/>
        <w:jc w:val="both"/>
        <w:rPr>
          <w:sz w:val="26"/>
          <w:szCs w:val="26"/>
        </w:rPr>
      </w:pPr>
      <w:r w:rsidRPr="002D3F6A">
        <w:rPr>
          <w:b/>
          <w:sz w:val="26"/>
          <w:szCs w:val="26"/>
        </w:rPr>
        <w:t xml:space="preserve">Yêu cầu, điều kiện thực hiện thủ tục hành chính: </w:t>
      </w:r>
      <w:r w:rsidRPr="002D3F6A">
        <w:rPr>
          <w:sz w:val="26"/>
          <w:szCs w:val="26"/>
        </w:rPr>
        <w:t xml:space="preserve">Không </w:t>
      </w:r>
    </w:p>
    <w:p w:rsidR="000A2AF9" w:rsidRPr="002D3F6A" w:rsidRDefault="000A2AF9" w:rsidP="000A2AF9">
      <w:pPr>
        <w:spacing w:before="120" w:after="120" w:line="320" w:lineRule="exact"/>
        <w:ind w:firstLine="720"/>
        <w:jc w:val="both"/>
        <w:rPr>
          <w:b/>
          <w:sz w:val="26"/>
          <w:szCs w:val="26"/>
        </w:rPr>
      </w:pPr>
      <w:r w:rsidRPr="002D3F6A">
        <w:rPr>
          <w:b/>
          <w:sz w:val="26"/>
          <w:szCs w:val="26"/>
        </w:rPr>
        <w:t>Căn cứ pháp lý của thủ tục hành chính:</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 Luật Giám định tư pháp năm 2012.</w:t>
      </w:r>
    </w:p>
    <w:p w:rsidR="000A2AF9" w:rsidRPr="002D3F6A" w:rsidRDefault="000A2AF9" w:rsidP="000A2AF9">
      <w:pPr>
        <w:spacing w:before="120" w:after="120" w:line="320" w:lineRule="exact"/>
        <w:ind w:firstLine="720"/>
        <w:jc w:val="both"/>
        <w:rPr>
          <w:i/>
          <w:sz w:val="26"/>
          <w:szCs w:val="26"/>
        </w:rPr>
      </w:pPr>
      <w:r w:rsidRPr="002D3F6A">
        <w:rPr>
          <w:i/>
          <w:sz w:val="26"/>
          <w:szCs w:val="26"/>
        </w:rPr>
        <w:t>Luật số 56/2020/QH14 ngày 10/6/2020 của Quốc hội khóa IVX sửa đổi, bổ sung một số điều của Luật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Nghị định số 85/2013/NĐ-CP  của Chính phủ quy định chi tiết và biện pháp thi hành Luật giám định tư pháp. </w:t>
      </w:r>
    </w:p>
    <w:p w:rsidR="000A2AF9" w:rsidRPr="002D3F6A" w:rsidRDefault="000A2AF9" w:rsidP="000A2AF9">
      <w:pPr>
        <w:spacing w:before="120" w:after="120" w:line="320" w:lineRule="exact"/>
        <w:ind w:firstLine="720"/>
        <w:jc w:val="both"/>
        <w:rPr>
          <w:i/>
          <w:sz w:val="26"/>
          <w:szCs w:val="26"/>
        </w:rPr>
      </w:pPr>
      <w:r w:rsidRPr="002D3F6A">
        <w:rPr>
          <w:i/>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0A2AF9" w:rsidRPr="002D3F6A" w:rsidRDefault="000A2AF9" w:rsidP="000A2AF9">
      <w:pPr>
        <w:spacing w:before="120" w:after="120" w:line="320" w:lineRule="exact"/>
        <w:ind w:firstLine="720"/>
        <w:jc w:val="both"/>
        <w:rPr>
          <w:b/>
          <w:sz w:val="26"/>
          <w:szCs w:val="26"/>
        </w:rPr>
      </w:pPr>
      <w:r w:rsidRPr="002D3F6A">
        <w:rPr>
          <w:b/>
          <w:sz w:val="26"/>
          <w:szCs w:val="26"/>
        </w:rPr>
        <w:t>8</w:t>
      </w:r>
      <w:r w:rsidR="005C216B" w:rsidRPr="002D3F6A">
        <w:rPr>
          <w:b/>
          <w:sz w:val="26"/>
          <w:szCs w:val="26"/>
        </w:rPr>
        <w:t xml:space="preserve">. </w:t>
      </w:r>
      <w:r w:rsidRPr="002D3F6A">
        <w:rPr>
          <w:b/>
          <w:sz w:val="26"/>
          <w:szCs w:val="26"/>
        </w:rPr>
        <w:t>Cấp lại Giấy đăng ký hoạt động của Văn phòng giám định tư pháp trong trường hợp Giấy đăng ký hoạt động bị hư hỏng hoặc bị mất</w:t>
      </w:r>
    </w:p>
    <w:p w:rsidR="000A2AF9" w:rsidRPr="002D3F6A" w:rsidRDefault="000A2AF9" w:rsidP="000A2AF9">
      <w:pPr>
        <w:spacing w:before="120" w:after="120" w:line="320" w:lineRule="exact"/>
        <w:ind w:firstLine="720"/>
        <w:jc w:val="both"/>
        <w:rPr>
          <w:b/>
          <w:sz w:val="26"/>
          <w:szCs w:val="26"/>
          <w:lang w:val="x-none" w:eastAsia="x-none"/>
        </w:rPr>
      </w:pPr>
      <w:r w:rsidRPr="002D3F6A">
        <w:rPr>
          <w:b/>
          <w:sz w:val="26"/>
          <w:szCs w:val="26"/>
          <w:lang w:val="x-none" w:eastAsia="x-none"/>
        </w:rPr>
        <w:t xml:space="preserve">Trình tự thực hiện: </w:t>
      </w:r>
    </w:p>
    <w:p w:rsidR="000A2AF9" w:rsidRPr="002D3F6A" w:rsidRDefault="000A2AF9" w:rsidP="000A2AF9">
      <w:pPr>
        <w:spacing w:before="120" w:after="120" w:line="320" w:lineRule="exact"/>
        <w:ind w:firstLine="720"/>
        <w:jc w:val="both"/>
        <w:rPr>
          <w:sz w:val="26"/>
          <w:szCs w:val="26"/>
        </w:rPr>
      </w:pPr>
      <w:r w:rsidRPr="002D3F6A">
        <w:rPr>
          <w:sz w:val="26"/>
          <w:szCs w:val="26"/>
          <w:lang w:val="vi-VN"/>
        </w:rPr>
        <w:t>V</w:t>
      </w:r>
      <w:r w:rsidRPr="002D3F6A">
        <w:rPr>
          <w:sz w:val="26"/>
          <w:szCs w:val="26"/>
        </w:rPr>
        <w:t>ă</w:t>
      </w:r>
      <w:r w:rsidRPr="002D3F6A">
        <w:rPr>
          <w:sz w:val="26"/>
          <w:szCs w:val="26"/>
          <w:lang w:val="vi-VN"/>
        </w:rPr>
        <w:t>n phòng giám định tư pháp phải gửi đơn đề nghị cấp lại Giấy đăng ký hoạt động đến Sở Tư pháp nơi đã đăng ký hoạt động và chứng minh v</w:t>
      </w:r>
      <w:r w:rsidRPr="002D3F6A">
        <w:rPr>
          <w:sz w:val="26"/>
          <w:szCs w:val="26"/>
        </w:rPr>
        <w:t xml:space="preserve">ề </w:t>
      </w:r>
      <w:r w:rsidRPr="002D3F6A">
        <w:rPr>
          <w:sz w:val="26"/>
          <w:szCs w:val="26"/>
          <w:lang w:val="vi-VN"/>
        </w:rPr>
        <w:t>việc Giấy đăng ký hoạt động đã bị hư hỏng hoặc bị mất.</w:t>
      </w:r>
    </w:p>
    <w:p w:rsidR="000A2AF9" w:rsidRPr="002D3F6A" w:rsidRDefault="000A2AF9" w:rsidP="000A2AF9">
      <w:pPr>
        <w:spacing w:before="120" w:after="120" w:line="320" w:lineRule="exact"/>
        <w:ind w:firstLine="720"/>
        <w:jc w:val="both"/>
        <w:rPr>
          <w:sz w:val="26"/>
          <w:szCs w:val="26"/>
        </w:rPr>
      </w:pPr>
      <w:r w:rsidRPr="002D3F6A">
        <w:rPr>
          <w:sz w:val="26"/>
          <w:szCs w:val="26"/>
          <w:lang w:val="vi-VN"/>
        </w:rPr>
        <w:t>Trong thời hạn 05 ngày làm việc, kể từ ngày nhận được hồ sơ hợp lệ, Sở Tư pháp có trách nhiệm xem xét, cấp lại Giấy đăng ký hoạt động cho Văn phòng giám định tư pháp. Trường hợp không cấp lại Giấy đăng ký hoạt động thì phả</w:t>
      </w:r>
      <w:r w:rsidRPr="002D3F6A">
        <w:rPr>
          <w:sz w:val="26"/>
          <w:szCs w:val="26"/>
        </w:rPr>
        <w:t xml:space="preserve">i </w:t>
      </w:r>
      <w:r w:rsidRPr="002D3F6A">
        <w:rPr>
          <w:sz w:val="26"/>
          <w:szCs w:val="26"/>
          <w:lang w:val="vi-VN"/>
        </w:rPr>
        <w:t xml:space="preserve">thông </w:t>
      </w:r>
      <w:r w:rsidR="00403735">
        <w:rPr>
          <w:sz w:val="26"/>
          <w:szCs w:val="26"/>
          <w:lang w:val="vi-VN"/>
        </w:rPr>
        <w:t xml:space="preserve">báo bằng văn bản và nêu rõ lý </w:t>
      </w:r>
      <w:r w:rsidR="00403735">
        <w:rPr>
          <w:sz w:val="26"/>
          <w:szCs w:val="26"/>
        </w:rPr>
        <w:t>do</w:t>
      </w:r>
      <w:r w:rsidRPr="002D3F6A">
        <w:rPr>
          <w:sz w:val="26"/>
          <w:szCs w:val="26"/>
          <w:lang w:val="vi-VN"/>
        </w:rPr>
        <w:t xml:space="preserve">. </w:t>
      </w:r>
    </w:p>
    <w:p w:rsidR="000A2AF9" w:rsidRPr="002D3F6A" w:rsidRDefault="000A2AF9" w:rsidP="000A2AF9">
      <w:pPr>
        <w:spacing w:before="120" w:after="120" w:line="320" w:lineRule="exact"/>
        <w:ind w:firstLine="720"/>
        <w:jc w:val="both"/>
        <w:rPr>
          <w:sz w:val="26"/>
          <w:szCs w:val="26"/>
        </w:rPr>
      </w:pPr>
      <w:r w:rsidRPr="002D3F6A">
        <w:rPr>
          <w:b/>
          <w:sz w:val="26"/>
          <w:szCs w:val="26"/>
        </w:rPr>
        <w:t>Cách thức thực hiện:</w:t>
      </w:r>
      <w:r w:rsidRPr="002D3F6A">
        <w:rPr>
          <w:sz w:val="26"/>
          <w:szCs w:val="26"/>
        </w:rPr>
        <w:t xml:space="preserve"> Hồ sơ được nộp </w:t>
      </w:r>
      <w:r w:rsidRPr="002D3F6A">
        <w:rPr>
          <w:sz w:val="26"/>
          <w:szCs w:val="26"/>
          <w:shd w:val="clear" w:color="auto" w:fill="F9F9F9"/>
        </w:rPr>
        <w:t>trực tiếp</w:t>
      </w:r>
      <w:r w:rsidR="00403735">
        <w:rPr>
          <w:sz w:val="26"/>
          <w:szCs w:val="26"/>
          <w:shd w:val="clear" w:color="auto" w:fill="F9F9F9"/>
        </w:rPr>
        <w:t xml:space="preserve"> hoặc qua hệ thống bưu chính </w:t>
      </w:r>
      <w:r w:rsidRPr="002D3F6A">
        <w:rPr>
          <w:sz w:val="26"/>
          <w:szCs w:val="26"/>
          <w:shd w:val="clear" w:color="auto" w:fill="F9F9F9"/>
        </w:rPr>
        <w:t>đến Sở Tư pháp.</w:t>
      </w:r>
    </w:p>
    <w:p w:rsidR="000A2AF9" w:rsidRPr="002D3F6A" w:rsidRDefault="000A2AF9" w:rsidP="000A2AF9">
      <w:pPr>
        <w:spacing w:before="120" w:after="120" w:line="320" w:lineRule="exact"/>
        <w:ind w:firstLine="720"/>
        <w:jc w:val="both"/>
        <w:rPr>
          <w:sz w:val="26"/>
          <w:szCs w:val="26"/>
        </w:rPr>
      </w:pPr>
      <w:r w:rsidRPr="002D3F6A">
        <w:rPr>
          <w:b/>
          <w:sz w:val="26"/>
          <w:szCs w:val="26"/>
        </w:rPr>
        <w:t>Thành phần hồ sơ:</w:t>
      </w:r>
      <w:r w:rsidRPr="002D3F6A">
        <w:rPr>
          <w:sz w:val="26"/>
          <w:szCs w:val="26"/>
        </w:rPr>
        <w:t xml:space="preserve"> </w:t>
      </w:r>
      <w:r w:rsidRPr="002D3F6A">
        <w:rPr>
          <w:sz w:val="26"/>
          <w:szCs w:val="26"/>
          <w:lang w:val="vi-VN"/>
        </w:rPr>
        <w:t>Đơn đề nghị cấp lại Giấy đăng ký hoạt động</w:t>
      </w:r>
      <w:r w:rsidRPr="002D3F6A">
        <w:rPr>
          <w:sz w:val="26"/>
          <w:szCs w:val="26"/>
        </w:rPr>
        <w:t>.</w:t>
      </w:r>
    </w:p>
    <w:p w:rsidR="000A2AF9" w:rsidRPr="002D3F6A" w:rsidRDefault="000A2AF9" w:rsidP="000A2AF9">
      <w:pPr>
        <w:spacing w:before="120" w:after="120" w:line="320" w:lineRule="exact"/>
        <w:ind w:firstLine="720"/>
        <w:jc w:val="both"/>
        <w:rPr>
          <w:i/>
          <w:sz w:val="26"/>
          <w:szCs w:val="26"/>
        </w:rPr>
      </w:pPr>
      <w:r w:rsidRPr="002D3F6A">
        <w:rPr>
          <w:b/>
          <w:i/>
          <w:sz w:val="26"/>
          <w:szCs w:val="26"/>
        </w:rPr>
        <w:t>Số lượng hồ sơ</w:t>
      </w:r>
      <w:r w:rsidRPr="002D3F6A">
        <w:rPr>
          <w:i/>
          <w:sz w:val="26"/>
          <w:szCs w:val="26"/>
        </w:rPr>
        <w:t xml:space="preserve">: 01 bộ </w:t>
      </w:r>
    </w:p>
    <w:p w:rsidR="000A2AF9" w:rsidRPr="002D3F6A" w:rsidRDefault="000A2AF9" w:rsidP="000A2AF9">
      <w:pPr>
        <w:spacing w:before="120" w:after="120" w:line="320" w:lineRule="exact"/>
        <w:ind w:firstLine="720"/>
        <w:jc w:val="both"/>
        <w:rPr>
          <w:sz w:val="26"/>
          <w:szCs w:val="26"/>
        </w:rPr>
      </w:pPr>
      <w:r w:rsidRPr="002D3F6A">
        <w:rPr>
          <w:b/>
          <w:sz w:val="26"/>
          <w:szCs w:val="26"/>
        </w:rPr>
        <w:t>Thời hạn giải quyết:</w:t>
      </w:r>
      <w:r w:rsidRPr="002D3F6A">
        <w:rPr>
          <w:sz w:val="26"/>
          <w:szCs w:val="26"/>
        </w:rPr>
        <w:t xml:space="preserve"> 05 ngày làm việc.</w:t>
      </w:r>
    </w:p>
    <w:p w:rsidR="000A2AF9" w:rsidRPr="002D3F6A" w:rsidRDefault="000A2AF9" w:rsidP="000A2AF9">
      <w:pPr>
        <w:spacing w:before="120" w:after="120" w:line="320" w:lineRule="exact"/>
        <w:ind w:firstLine="720"/>
        <w:jc w:val="both"/>
        <w:rPr>
          <w:sz w:val="26"/>
          <w:szCs w:val="26"/>
        </w:rPr>
      </w:pPr>
      <w:r w:rsidRPr="002D3F6A">
        <w:rPr>
          <w:b/>
          <w:sz w:val="26"/>
          <w:szCs w:val="26"/>
        </w:rPr>
        <w:t>Đối tượng thực hiện thủ tục hành chính:</w:t>
      </w:r>
      <w:r w:rsidRPr="002D3F6A">
        <w:rPr>
          <w:sz w:val="26"/>
          <w:szCs w:val="26"/>
        </w:rPr>
        <w:t xml:space="preserve"> </w:t>
      </w:r>
      <w:r w:rsidR="007C408C">
        <w:rPr>
          <w:sz w:val="26"/>
          <w:szCs w:val="26"/>
        </w:rPr>
        <w:t>Tổ chức</w:t>
      </w:r>
      <w:r w:rsidRPr="002D3F6A">
        <w:rPr>
          <w:sz w:val="26"/>
          <w:szCs w:val="26"/>
        </w:rPr>
        <w:t xml:space="preserve">. </w:t>
      </w:r>
    </w:p>
    <w:p w:rsidR="000A2AF9" w:rsidRPr="002D3F6A" w:rsidRDefault="000A2AF9" w:rsidP="000A2AF9">
      <w:pPr>
        <w:spacing w:before="120" w:after="120" w:line="320" w:lineRule="exact"/>
        <w:ind w:firstLine="720"/>
        <w:jc w:val="both"/>
        <w:rPr>
          <w:sz w:val="26"/>
          <w:szCs w:val="26"/>
        </w:rPr>
      </w:pPr>
      <w:r w:rsidRPr="002D3F6A">
        <w:rPr>
          <w:b/>
          <w:sz w:val="26"/>
          <w:szCs w:val="26"/>
        </w:rPr>
        <w:lastRenderedPageBreak/>
        <w:t>Cơ quan giải quyết thủ tục hành chính:</w:t>
      </w:r>
      <w:r w:rsidRPr="002D3F6A">
        <w:rPr>
          <w:sz w:val="26"/>
          <w:szCs w:val="26"/>
        </w:rPr>
        <w:t xml:space="preserve"> Sở Tư pháp. </w:t>
      </w:r>
    </w:p>
    <w:p w:rsidR="000A2AF9" w:rsidRPr="002D3F6A" w:rsidRDefault="000A2AF9" w:rsidP="000A2AF9">
      <w:pPr>
        <w:spacing w:before="120" w:after="120" w:line="320" w:lineRule="exact"/>
        <w:ind w:firstLine="720"/>
        <w:jc w:val="both"/>
        <w:rPr>
          <w:sz w:val="26"/>
          <w:szCs w:val="26"/>
        </w:rPr>
      </w:pPr>
      <w:r w:rsidRPr="002D3F6A">
        <w:rPr>
          <w:b/>
          <w:sz w:val="26"/>
          <w:szCs w:val="26"/>
        </w:rPr>
        <w:t>Kết quả thực hiện thủ tục hành chính:</w:t>
      </w:r>
      <w:r w:rsidRPr="002D3F6A">
        <w:rPr>
          <w:sz w:val="26"/>
          <w:szCs w:val="26"/>
        </w:rPr>
        <w:t xml:space="preserve"> Văn phòng giám định tư pháp được cấp lại Giấy đăng ký hoạt động. </w:t>
      </w:r>
    </w:p>
    <w:p w:rsidR="000A2AF9" w:rsidRPr="002D3F6A" w:rsidRDefault="000A2AF9" w:rsidP="000A2AF9">
      <w:pPr>
        <w:spacing w:before="120" w:after="120" w:line="320" w:lineRule="exact"/>
        <w:ind w:firstLine="720"/>
        <w:jc w:val="both"/>
        <w:rPr>
          <w:sz w:val="26"/>
          <w:szCs w:val="26"/>
        </w:rPr>
      </w:pPr>
      <w:r w:rsidRPr="002D3F6A">
        <w:rPr>
          <w:b/>
          <w:sz w:val="26"/>
          <w:szCs w:val="26"/>
        </w:rPr>
        <w:t xml:space="preserve">Phí, lệ phí: </w:t>
      </w:r>
      <w:r w:rsidRPr="002D3F6A">
        <w:rPr>
          <w:sz w:val="26"/>
          <w:szCs w:val="26"/>
        </w:rPr>
        <w:t xml:space="preserve">Không </w:t>
      </w:r>
    </w:p>
    <w:p w:rsidR="000A2AF9" w:rsidRPr="002D3F6A" w:rsidRDefault="000A2AF9" w:rsidP="000A2AF9">
      <w:pPr>
        <w:spacing w:before="120" w:after="120" w:line="320" w:lineRule="exact"/>
        <w:ind w:firstLine="720"/>
        <w:jc w:val="both"/>
        <w:rPr>
          <w:spacing w:val="-6"/>
          <w:sz w:val="26"/>
          <w:szCs w:val="26"/>
        </w:rPr>
      </w:pPr>
      <w:r w:rsidRPr="002D3F6A">
        <w:rPr>
          <w:b/>
          <w:spacing w:val="-6"/>
          <w:sz w:val="26"/>
          <w:szCs w:val="26"/>
        </w:rPr>
        <w:t>Tên mẫu đơn, mẫu t</w:t>
      </w:r>
      <w:r w:rsidRPr="002D3F6A">
        <w:rPr>
          <w:b/>
          <w:spacing w:val="-6"/>
          <w:sz w:val="26"/>
          <w:szCs w:val="26"/>
          <w:lang w:val="vi-VN"/>
        </w:rPr>
        <w:t>ờ</w:t>
      </w:r>
      <w:r w:rsidRPr="002D3F6A">
        <w:rPr>
          <w:b/>
          <w:spacing w:val="-6"/>
          <w:sz w:val="26"/>
          <w:szCs w:val="26"/>
        </w:rPr>
        <w:t xml:space="preserve"> khai:</w:t>
      </w:r>
      <w:r w:rsidRPr="002D3F6A">
        <w:rPr>
          <w:spacing w:val="-6"/>
          <w:sz w:val="26"/>
          <w:szCs w:val="26"/>
        </w:rPr>
        <w:t xml:space="preserve"> Không</w:t>
      </w:r>
    </w:p>
    <w:p w:rsidR="000A2AF9" w:rsidRPr="002D3F6A" w:rsidRDefault="000A2AF9" w:rsidP="000A2AF9">
      <w:pPr>
        <w:spacing w:before="120" w:after="120" w:line="320" w:lineRule="exact"/>
        <w:ind w:firstLine="720"/>
        <w:jc w:val="both"/>
        <w:rPr>
          <w:sz w:val="26"/>
          <w:szCs w:val="26"/>
        </w:rPr>
      </w:pPr>
      <w:r w:rsidRPr="002D3F6A">
        <w:rPr>
          <w:b/>
          <w:sz w:val="26"/>
          <w:szCs w:val="26"/>
        </w:rPr>
        <w:t xml:space="preserve">Yêu cầu, điều kiện thực hiện thủ tục hành chính: </w:t>
      </w:r>
      <w:r w:rsidRPr="002D3F6A">
        <w:rPr>
          <w:sz w:val="26"/>
          <w:szCs w:val="26"/>
        </w:rPr>
        <w:t xml:space="preserve">Không </w:t>
      </w:r>
    </w:p>
    <w:p w:rsidR="000A2AF9" w:rsidRPr="002D3F6A" w:rsidRDefault="000A2AF9" w:rsidP="000A2AF9">
      <w:pPr>
        <w:spacing w:before="120" w:after="120" w:line="320" w:lineRule="exact"/>
        <w:ind w:firstLine="720"/>
        <w:jc w:val="both"/>
        <w:rPr>
          <w:sz w:val="26"/>
          <w:szCs w:val="26"/>
        </w:rPr>
      </w:pPr>
      <w:r w:rsidRPr="002D3F6A">
        <w:rPr>
          <w:b/>
          <w:sz w:val="26"/>
          <w:szCs w:val="26"/>
        </w:rPr>
        <w:t>Căn cứ pháp lý của thủ tục hành chính:</w:t>
      </w:r>
      <w:r w:rsidRPr="002D3F6A">
        <w:rPr>
          <w:sz w:val="26"/>
          <w:szCs w:val="26"/>
        </w:rPr>
        <w:t xml:space="preserve"> </w:t>
      </w:r>
    </w:p>
    <w:p w:rsidR="000A2AF9" w:rsidRPr="002D3F6A" w:rsidRDefault="000A2AF9" w:rsidP="000A2AF9">
      <w:pPr>
        <w:spacing w:before="120" w:after="120" w:line="320" w:lineRule="exact"/>
        <w:ind w:firstLine="720"/>
        <w:jc w:val="both"/>
        <w:rPr>
          <w:sz w:val="26"/>
          <w:szCs w:val="26"/>
        </w:rPr>
      </w:pPr>
      <w:r w:rsidRPr="002D3F6A">
        <w:rPr>
          <w:sz w:val="26"/>
          <w:szCs w:val="26"/>
        </w:rPr>
        <w:t>Luật Giám định tư pháp năm 2012.</w:t>
      </w:r>
    </w:p>
    <w:p w:rsidR="000A2AF9" w:rsidRPr="002D3F6A" w:rsidRDefault="000A2AF9" w:rsidP="000A2AF9">
      <w:pPr>
        <w:spacing w:before="120" w:after="120" w:line="320" w:lineRule="exact"/>
        <w:ind w:firstLine="720"/>
        <w:jc w:val="both"/>
        <w:rPr>
          <w:i/>
          <w:sz w:val="26"/>
          <w:szCs w:val="26"/>
        </w:rPr>
      </w:pPr>
      <w:r w:rsidRPr="002D3F6A">
        <w:rPr>
          <w:i/>
          <w:sz w:val="26"/>
          <w:szCs w:val="26"/>
        </w:rPr>
        <w:t>Luật số 56/2020/QH14 ngày 10/6/2020 của Quốc hội khóa IVX sửa đổi, bổ sung một số điều của Luật giám định tư pháp.</w:t>
      </w:r>
    </w:p>
    <w:p w:rsidR="000A2AF9" w:rsidRPr="002D3F6A" w:rsidRDefault="000A2AF9" w:rsidP="000A2AF9">
      <w:pPr>
        <w:spacing w:before="120" w:after="120" w:line="320" w:lineRule="exact"/>
        <w:ind w:firstLine="720"/>
        <w:jc w:val="both"/>
        <w:rPr>
          <w:sz w:val="26"/>
          <w:szCs w:val="26"/>
        </w:rPr>
      </w:pPr>
      <w:r w:rsidRPr="002D3F6A">
        <w:rPr>
          <w:sz w:val="26"/>
          <w:szCs w:val="26"/>
        </w:rPr>
        <w:t xml:space="preserve">Nghị định số 85/2013/NĐ-CP  của Chính phủ quy định chi tiết và biện pháp thi hành Luật giám định tư pháp. </w:t>
      </w:r>
    </w:p>
    <w:p w:rsidR="000A2AF9" w:rsidRPr="002D3F6A" w:rsidRDefault="000A2AF9" w:rsidP="000A2AF9">
      <w:pPr>
        <w:spacing w:before="120" w:after="120" w:line="320" w:lineRule="exact"/>
        <w:ind w:firstLine="720"/>
        <w:jc w:val="both"/>
        <w:rPr>
          <w:i/>
          <w:sz w:val="26"/>
          <w:szCs w:val="26"/>
        </w:rPr>
      </w:pPr>
      <w:r w:rsidRPr="002D3F6A">
        <w:rPr>
          <w:i/>
          <w:sz w:val="26"/>
          <w:szCs w:val="26"/>
        </w:rPr>
        <w:t xml:space="preserve">Nghị định số 157/2020/NĐ-CP ngày 31/12/2020 của Chính phủ sửa đổi, bổ sung một số điều của Nghị định số 85/2013/NĐ-CP ngày 29/7/2013 của Chính phủ quy định chi tiết và biện pháp thi </w:t>
      </w:r>
      <w:bookmarkStart w:id="0" w:name="_GoBack"/>
      <w:bookmarkEnd w:id="0"/>
      <w:r w:rsidRPr="002D3F6A">
        <w:rPr>
          <w:i/>
          <w:sz w:val="26"/>
          <w:szCs w:val="26"/>
        </w:rPr>
        <w:t>hành Luật giám định tư pháp.</w:t>
      </w:r>
    </w:p>
    <w:p w:rsidR="00BC4AC5" w:rsidRPr="002D3F6A" w:rsidRDefault="00BC4AC5" w:rsidP="00BC4AC5">
      <w:pPr>
        <w:spacing w:before="120" w:after="120" w:line="320" w:lineRule="exact"/>
        <w:ind w:firstLine="720"/>
        <w:jc w:val="both"/>
        <w:rPr>
          <w:b/>
          <w:sz w:val="26"/>
          <w:szCs w:val="26"/>
        </w:rPr>
      </w:pPr>
      <w:r w:rsidRPr="002D3F6A">
        <w:rPr>
          <w:b/>
          <w:sz w:val="26"/>
          <w:szCs w:val="26"/>
        </w:rPr>
        <w:t>9. Cấp lại thẻ giám định viên tư pháp</w:t>
      </w:r>
    </w:p>
    <w:p w:rsidR="00BC4AC5" w:rsidRPr="002D3F6A" w:rsidRDefault="00BC4AC5" w:rsidP="00BC4AC5">
      <w:pPr>
        <w:widowControl w:val="0"/>
        <w:spacing w:before="120" w:after="120" w:line="320" w:lineRule="exact"/>
        <w:ind w:firstLine="720"/>
        <w:jc w:val="both"/>
        <w:rPr>
          <w:b/>
          <w:sz w:val="26"/>
          <w:szCs w:val="26"/>
        </w:rPr>
      </w:pPr>
      <w:r w:rsidRPr="002D3F6A">
        <w:rPr>
          <w:b/>
          <w:sz w:val="26"/>
          <w:szCs w:val="26"/>
        </w:rPr>
        <w:t xml:space="preserve">Trình tự thực hiện:        </w:t>
      </w:r>
    </w:p>
    <w:p w:rsidR="00BC4AC5" w:rsidRPr="002D3F6A" w:rsidRDefault="00BC4AC5" w:rsidP="00BC4AC5">
      <w:pPr>
        <w:shd w:val="clear" w:color="auto" w:fill="FFFFFF"/>
        <w:spacing w:before="120" w:after="120" w:line="340" w:lineRule="exact"/>
        <w:ind w:firstLine="720"/>
        <w:jc w:val="both"/>
        <w:rPr>
          <w:sz w:val="26"/>
          <w:szCs w:val="26"/>
          <w:lang w:val="vi-VN"/>
        </w:rPr>
      </w:pPr>
      <w:r w:rsidRPr="002D3F6A">
        <w:rPr>
          <w:sz w:val="26"/>
          <w:szCs w:val="26"/>
          <w:lang w:val="vi-VN"/>
        </w:rPr>
        <w:t>Giám đốc Sở Tư pháp tiếp nhận hồ sơ đề nghị cấp lại thẻ giám định viên tư pháp.</w:t>
      </w:r>
    </w:p>
    <w:p w:rsidR="00BC4AC5" w:rsidRPr="002D3F6A" w:rsidRDefault="00BC4AC5" w:rsidP="00BC4AC5">
      <w:pPr>
        <w:shd w:val="clear" w:color="auto" w:fill="FFFFFF"/>
        <w:spacing w:before="120" w:after="120" w:line="340" w:lineRule="exact"/>
        <w:ind w:firstLine="720"/>
        <w:jc w:val="both"/>
        <w:rPr>
          <w:sz w:val="26"/>
          <w:szCs w:val="26"/>
          <w:lang w:val="vi-VN"/>
        </w:rPr>
      </w:pPr>
      <w:r w:rsidRPr="002D3F6A">
        <w:rPr>
          <w:sz w:val="26"/>
          <w:szCs w:val="26"/>
          <w:lang w:val="vi-VN"/>
        </w:rPr>
        <w:t>Trong thời hạn 10 ngày, kể từ ngày tiếp nhận hồ sơ đề nghị cấp lại thẻ giám định viên tư pháp</w:t>
      </w:r>
      <w:r w:rsidR="00403735">
        <w:rPr>
          <w:sz w:val="26"/>
          <w:szCs w:val="26"/>
        </w:rPr>
        <w:t xml:space="preserve">, </w:t>
      </w:r>
      <w:r w:rsidRPr="002D3F6A">
        <w:rPr>
          <w:sz w:val="26"/>
          <w:szCs w:val="26"/>
          <w:lang w:val="vi-VN"/>
        </w:rPr>
        <w:t>Giám đốc Sở Tư pháp trình Chủ tịch Ủy ban nhân dân cấp tỉnh quyết định cấp lại thẻ giám định viên tư pháp.</w:t>
      </w:r>
    </w:p>
    <w:p w:rsidR="00BC4AC5" w:rsidRPr="002D3F6A" w:rsidRDefault="00BC4AC5" w:rsidP="00BC4AC5">
      <w:pPr>
        <w:shd w:val="clear" w:color="auto" w:fill="FFFFFF"/>
        <w:spacing w:before="120" w:after="120" w:line="340" w:lineRule="exact"/>
        <w:ind w:firstLine="720"/>
        <w:jc w:val="both"/>
        <w:rPr>
          <w:sz w:val="26"/>
          <w:szCs w:val="26"/>
          <w:lang w:val="vi-VN"/>
        </w:rPr>
      </w:pPr>
      <w:r w:rsidRPr="002D3F6A">
        <w:rPr>
          <w:sz w:val="26"/>
          <w:szCs w:val="26"/>
          <w:lang w:val="vi-VN"/>
        </w:rPr>
        <w:t>Trong thời hạn 10 ngày, kể từ ngày nhận đủ hồ sơ đề nghị cấp lại thẻ giám định viên tư pháp</w:t>
      </w:r>
      <w:r w:rsidR="00403735">
        <w:rPr>
          <w:sz w:val="26"/>
          <w:szCs w:val="26"/>
        </w:rPr>
        <w:t>,</w:t>
      </w:r>
      <w:r w:rsidRPr="002D3F6A">
        <w:rPr>
          <w:sz w:val="26"/>
          <w:szCs w:val="26"/>
        </w:rPr>
        <w:t xml:space="preserve"> </w:t>
      </w:r>
      <w:r w:rsidRPr="002D3F6A">
        <w:rPr>
          <w:sz w:val="26"/>
          <w:szCs w:val="26"/>
          <w:lang w:val="vi-VN"/>
        </w:rPr>
        <w:t>Chủ tịch Ủy ban nhân dân cấp tỉnh quyết định cấp lại thẻ giám định viên tư pháp; trường hợp từ chối thì phải thông báo bằng văn bản và nêu rõ lý do.</w:t>
      </w:r>
    </w:p>
    <w:p w:rsidR="00BC4AC5" w:rsidRPr="002D3F6A" w:rsidRDefault="00BC4AC5" w:rsidP="00BC4AC5">
      <w:pPr>
        <w:spacing w:before="120" w:after="120" w:line="320" w:lineRule="exact"/>
        <w:ind w:firstLine="720"/>
        <w:jc w:val="both"/>
        <w:rPr>
          <w:sz w:val="26"/>
          <w:szCs w:val="26"/>
        </w:rPr>
      </w:pPr>
      <w:r w:rsidRPr="002D3F6A">
        <w:rPr>
          <w:b/>
          <w:sz w:val="26"/>
          <w:szCs w:val="26"/>
        </w:rPr>
        <w:t>Cách thức thực hiện:</w:t>
      </w:r>
      <w:r w:rsidRPr="002D3F6A">
        <w:rPr>
          <w:sz w:val="26"/>
          <w:szCs w:val="26"/>
        </w:rPr>
        <w:t xml:space="preserve"> Hồ sơ được nộp trực tiếp hoặc thông qua hệ thống bưu chính đến Sở Tư pháp.</w:t>
      </w:r>
    </w:p>
    <w:p w:rsidR="00BC4AC5" w:rsidRPr="002D3F6A" w:rsidRDefault="00BC4AC5" w:rsidP="00BC4AC5">
      <w:pPr>
        <w:spacing w:before="120" w:after="120" w:line="320" w:lineRule="exact"/>
        <w:ind w:firstLine="720"/>
        <w:jc w:val="both"/>
        <w:rPr>
          <w:b/>
          <w:sz w:val="26"/>
          <w:szCs w:val="26"/>
        </w:rPr>
      </w:pPr>
      <w:r w:rsidRPr="002D3F6A">
        <w:rPr>
          <w:b/>
          <w:sz w:val="26"/>
          <w:szCs w:val="26"/>
        </w:rPr>
        <w:t xml:space="preserve">Thành phần hồ sơ: </w:t>
      </w:r>
    </w:p>
    <w:p w:rsidR="00BC4AC5" w:rsidRPr="002D3F6A" w:rsidRDefault="00BC4AC5" w:rsidP="00BC4AC5">
      <w:pPr>
        <w:widowControl w:val="0"/>
        <w:spacing w:before="120" w:after="120" w:line="340" w:lineRule="exact"/>
        <w:ind w:firstLine="720"/>
        <w:jc w:val="both"/>
        <w:rPr>
          <w:sz w:val="26"/>
          <w:szCs w:val="26"/>
          <w:lang w:val="vi-VN"/>
        </w:rPr>
      </w:pPr>
      <w:r w:rsidRPr="002D3F6A">
        <w:rPr>
          <w:sz w:val="26"/>
          <w:szCs w:val="26"/>
        </w:rPr>
        <w:t xml:space="preserve">- </w:t>
      </w:r>
      <w:r w:rsidRPr="002D3F6A">
        <w:rPr>
          <w:sz w:val="26"/>
          <w:szCs w:val="26"/>
          <w:lang w:val="vi-VN"/>
        </w:rPr>
        <w:t> Đơn đề nghị cấp lại thẻ giám định viên tư pháp.</w:t>
      </w:r>
      <w:r w:rsidRPr="002D3F6A">
        <w:rPr>
          <w:sz w:val="26"/>
          <w:szCs w:val="26"/>
        </w:rPr>
        <w:t xml:space="preserve"> </w:t>
      </w:r>
      <w:r w:rsidRPr="002D3F6A">
        <w:rPr>
          <w:sz w:val="26"/>
          <w:szCs w:val="26"/>
          <w:lang w:val="vi-VN"/>
        </w:rPr>
        <w:t>Trường hợp thẻ bị mất hoặc có thay đổi nội dung ghi trên thẻ thì đơn đề nghị cấp lại thẻ giám định viên tư pháp phải có xác nhận của cơ quan, đơn vị chủ quản.</w:t>
      </w:r>
    </w:p>
    <w:p w:rsidR="00BC4AC5" w:rsidRPr="002D3F6A" w:rsidRDefault="00BC4AC5" w:rsidP="00BC4AC5">
      <w:pPr>
        <w:widowControl w:val="0"/>
        <w:spacing w:before="120" w:after="120" w:line="340" w:lineRule="exact"/>
        <w:ind w:firstLine="720"/>
        <w:jc w:val="both"/>
        <w:rPr>
          <w:sz w:val="26"/>
          <w:szCs w:val="26"/>
          <w:lang w:val="vi-VN"/>
        </w:rPr>
      </w:pPr>
      <w:r w:rsidRPr="002D3F6A">
        <w:rPr>
          <w:sz w:val="26"/>
          <w:szCs w:val="26"/>
        </w:rPr>
        <w:t>-</w:t>
      </w:r>
      <w:r w:rsidRPr="002D3F6A">
        <w:rPr>
          <w:sz w:val="26"/>
          <w:szCs w:val="26"/>
          <w:lang w:val="vi-VN"/>
        </w:rPr>
        <w:t> Thẻ giám định viên tư pháp đang sử dụng trong trường hợp có sự thay đổi thông tin đã được ghi trên thẻ; thẻ giám định viên tư pháp trong trường hợp thẻ cũ bị hỏng;</w:t>
      </w:r>
    </w:p>
    <w:p w:rsidR="00BC4AC5" w:rsidRPr="002D3F6A" w:rsidRDefault="00BC4AC5" w:rsidP="00BC4AC5">
      <w:pPr>
        <w:widowControl w:val="0"/>
        <w:spacing w:before="120" w:after="120" w:line="340" w:lineRule="exact"/>
        <w:ind w:firstLine="720"/>
        <w:jc w:val="both"/>
        <w:rPr>
          <w:sz w:val="26"/>
          <w:szCs w:val="26"/>
          <w:lang w:val="vi-VN"/>
        </w:rPr>
      </w:pPr>
      <w:r w:rsidRPr="002D3F6A">
        <w:rPr>
          <w:sz w:val="26"/>
          <w:szCs w:val="26"/>
        </w:rPr>
        <w:t>-</w:t>
      </w:r>
      <w:r w:rsidRPr="002D3F6A">
        <w:rPr>
          <w:sz w:val="26"/>
          <w:szCs w:val="26"/>
          <w:lang w:val="vi-VN"/>
        </w:rPr>
        <w:t> 02 ảnh màu chân dung cỡ 2cm x 3cm (chụp trong thời gian 06 tháng gần nhất) của người đề nghị cấp lại thẻ giám định viên tư pháp.</w:t>
      </w:r>
    </w:p>
    <w:p w:rsidR="00BC4AC5" w:rsidRPr="002D3F6A" w:rsidRDefault="00BC4AC5" w:rsidP="00BC4AC5">
      <w:pPr>
        <w:spacing w:before="120" w:after="120" w:line="320" w:lineRule="exact"/>
        <w:ind w:firstLine="720"/>
        <w:jc w:val="both"/>
        <w:rPr>
          <w:sz w:val="26"/>
          <w:szCs w:val="26"/>
          <w:lang w:val="nl-NL"/>
        </w:rPr>
      </w:pPr>
      <w:r w:rsidRPr="002D3F6A">
        <w:rPr>
          <w:b/>
          <w:sz w:val="26"/>
          <w:szCs w:val="26"/>
          <w:lang w:val="nl-NL"/>
        </w:rPr>
        <w:lastRenderedPageBreak/>
        <w:t>Số lượng hồ sơ:</w:t>
      </w:r>
      <w:r w:rsidRPr="002D3F6A">
        <w:rPr>
          <w:sz w:val="26"/>
          <w:szCs w:val="26"/>
          <w:lang w:val="nl-NL"/>
        </w:rPr>
        <w:t xml:space="preserve"> 01 bộ.</w:t>
      </w:r>
    </w:p>
    <w:p w:rsidR="00BC4AC5" w:rsidRPr="002D3F6A" w:rsidRDefault="00BC4AC5" w:rsidP="00BC4AC5">
      <w:pPr>
        <w:shd w:val="clear" w:color="auto" w:fill="FFFFFF"/>
        <w:spacing w:before="120" w:line="340" w:lineRule="atLeast"/>
        <w:ind w:firstLine="720"/>
        <w:jc w:val="both"/>
        <w:rPr>
          <w:b/>
          <w:sz w:val="26"/>
          <w:szCs w:val="26"/>
        </w:rPr>
      </w:pPr>
      <w:r w:rsidRPr="002D3F6A">
        <w:rPr>
          <w:b/>
          <w:sz w:val="26"/>
          <w:szCs w:val="26"/>
        </w:rPr>
        <w:t xml:space="preserve">Thời hạn giải quyết: </w:t>
      </w:r>
    </w:p>
    <w:p w:rsidR="00BC4AC5" w:rsidRPr="002D3F6A" w:rsidRDefault="00BC4AC5" w:rsidP="00BC4AC5">
      <w:pPr>
        <w:shd w:val="clear" w:color="auto" w:fill="FFFFFF"/>
        <w:spacing w:before="120" w:after="120" w:line="340" w:lineRule="exact"/>
        <w:ind w:firstLine="720"/>
        <w:jc w:val="both"/>
        <w:rPr>
          <w:sz w:val="26"/>
          <w:szCs w:val="26"/>
          <w:lang w:val="vi-VN"/>
        </w:rPr>
      </w:pPr>
      <w:r w:rsidRPr="002D3F6A">
        <w:rPr>
          <w:sz w:val="26"/>
          <w:szCs w:val="26"/>
          <w:lang w:val="vi-VN"/>
        </w:rPr>
        <w:t>Trong thời hạn 10 ngày kể từ ngày tiếp nhận hồ sơ đề nghị cấp lại thẻ giám định viên tư pháp</w:t>
      </w:r>
      <w:r w:rsidRPr="002D3F6A">
        <w:rPr>
          <w:sz w:val="26"/>
          <w:szCs w:val="26"/>
        </w:rPr>
        <w:t>,</w:t>
      </w:r>
      <w:r w:rsidRPr="002D3F6A">
        <w:rPr>
          <w:sz w:val="26"/>
          <w:szCs w:val="26"/>
          <w:lang w:val="vi-VN"/>
        </w:rPr>
        <w:t xml:space="preserve"> Giám đốc Sở Tư pháp trình Chủ tịch Ủy ban nhân dân cấp tỉnh quyết định cấp lại thẻ giám định viên tư pháp.</w:t>
      </w:r>
    </w:p>
    <w:p w:rsidR="00BC4AC5" w:rsidRPr="002D3F6A" w:rsidRDefault="00BC4AC5" w:rsidP="00BC4AC5">
      <w:pPr>
        <w:shd w:val="clear" w:color="auto" w:fill="FFFFFF"/>
        <w:spacing w:before="120" w:after="120" w:line="340" w:lineRule="exact"/>
        <w:ind w:firstLine="720"/>
        <w:jc w:val="both"/>
        <w:rPr>
          <w:sz w:val="26"/>
          <w:szCs w:val="26"/>
          <w:lang w:val="vi-VN"/>
        </w:rPr>
      </w:pPr>
      <w:r w:rsidRPr="002D3F6A">
        <w:rPr>
          <w:sz w:val="26"/>
          <w:szCs w:val="26"/>
          <w:lang w:val="vi-VN"/>
        </w:rPr>
        <w:t>Trong thời hạn 10 ngày kể từ ngày nhận đủ hồ sơ đề nghị cấp lại thẻ giám định viên tư pháp</w:t>
      </w:r>
      <w:r w:rsidRPr="002D3F6A">
        <w:rPr>
          <w:sz w:val="26"/>
          <w:szCs w:val="26"/>
        </w:rPr>
        <w:t xml:space="preserve"> </w:t>
      </w:r>
      <w:r w:rsidRPr="002D3F6A">
        <w:rPr>
          <w:sz w:val="26"/>
          <w:szCs w:val="26"/>
          <w:lang w:val="vi-VN"/>
        </w:rPr>
        <w:t>Chủ tịch Ủy ban nhân dân cấp tỉnh quyết định cấp lại thẻ giám định viên tư pháp; trường hợp từ chối thì phải thông báo bằng văn bản và nêu rõ lý do.</w:t>
      </w:r>
    </w:p>
    <w:p w:rsidR="00BC4AC5" w:rsidRPr="002D3F6A" w:rsidRDefault="00BC4AC5" w:rsidP="00BC4AC5">
      <w:pPr>
        <w:spacing w:before="120" w:after="120" w:line="320" w:lineRule="exact"/>
        <w:ind w:firstLine="720"/>
        <w:jc w:val="both"/>
        <w:rPr>
          <w:sz w:val="26"/>
          <w:szCs w:val="26"/>
        </w:rPr>
      </w:pPr>
      <w:r w:rsidRPr="002D3F6A">
        <w:rPr>
          <w:b/>
          <w:spacing w:val="-6"/>
          <w:sz w:val="26"/>
          <w:szCs w:val="26"/>
        </w:rPr>
        <w:t>Cơ quan giải quyết thủ tục hành chính:</w:t>
      </w:r>
      <w:r w:rsidRPr="002D3F6A">
        <w:rPr>
          <w:spacing w:val="-6"/>
          <w:sz w:val="26"/>
          <w:szCs w:val="26"/>
        </w:rPr>
        <w:t xml:space="preserve"> </w:t>
      </w:r>
      <w:r w:rsidRPr="002D3F6A">
        <w:rPr>
          <w:sz w:val="26"/>
          <w:szCs w:val="26"/>
        </w:rPr>
        <w:t>Ủy ban nhân dân cấp tỉnh.</w:t>
      </w:r>
    </w:p>
    <w:p w:rsidR="00BC4AC5" w:rsidRPr="002D3F6A" w:rsidRDefault="00BC4AC5" w:rsidP="00BC4AC5">
      <w:pPr>
        <w:spacing w:before="120" w:after="120" w:line="320" w:lineRule="exact"/>
        <w:ind w:firstLine="720"/>
        <w:jc w:val="both"/>
        <w:rPr>
          <w:sz w:val="26"/>
          <w:szCs w:val="26"/>
        </w:rPr>
      </w:pPr>
      <w:r w:rsidRPr="002D3F6A">
        <w:rPr>
          <w:b/>
          <w:sz w:val="26"/>
          <w:szCs w:val="26"/>
        </w:rPr>
        <w:t>Đối tượng thực hiện thủ tục hành chính:</w:t>
      </w:r>
      <w:r w:rsidRPr="002D3F6A">
        <w:rPr>
          <w:sz w:val="26"/>
          <w:szCs w:val="26"/>
        </w:rPr>
        <w:t xml:space="preserve"> Cá nhân.</w:t>
      </w:r>
    </w:p>
    <w:p w:rsidR="00BC4AC5" w:rsidRPr="002D3F6A" w:rsidRDefault="00BC4AC5" w:rsidP="00BC4AC5">
      <w:pPr>
        <w:spacing w:before="120" w:after="120" w:line="320" w:lineRule="exact"/>
        <w:ind w:firstLine="720"/>
        <w:jc w:val="both"/>
        <w:rPr>
          <w:sz w:val="26"/>
          <w:szCs w:val="26"/>
        </w:rPr>
      </w:pPr>
      <w:r w:rsidRPr="002D3F6A">
        <w:rPr>
          <w:b/>
          <w:sz w:val="26"/>
          <w:szCs w:val="26"/>
        </w:rPr>
        <w:t xml:space="preserve">Phí, lệ phí: </w:t>
      </w:r>
      <w:r w:rsidRPr="002D3F6A">
        <w:rPr>
          <w:sz w:val="26"/>
          <w:szCs w:val="26"/>
        </w:rPr>
        <w:t xml:space="preserve">Không </w:t>
      </w:r>
    </w:p>
    <w:p w:rsidR="00BC4AC5" w:rsidRPr="002D3F6A" w:rsidRDefault="00BC4AC5" w:rsidP="00BC4AC5">
      <w:pPr>
        <w:spacing w:before="120" w:after="120" w:line="320" w:lineRule="exact"/>
        <w:ind w:firstLine="720"/>
        <w:jc w:val="both"/>
        <w:rPr>
          <w:sz w:val="26"/>
          <w:szCs w:val="26"/>
        </w:rPr>
      </w:pPr>
      <w:r w:rsidRPr="002D3F6A">
        <w:rPr>
          <w:b/>
          <w:sz w:val="26"/>
          <w:szCs w:val="26"/>
        </w:rPr>
        <w:t>Kết quả thực hiện thủ tục hành chính:</w:t>
      </w:r>
      <w:r w:rsidRPr="002D3F6A">
        <w:rPr>
          <w:sz w:val="26"/>
          <w:szCs w:val="26"/>
        </w:rPr>
        <w:t xml:space="preserve"> Thẻ giám định viên tư pháp.</w:t>
      </w:r>
    </w:p>
    <w:p w:rsidR="00BC4AC5" w:rsidRPr="002D3F6A" w:rsidRDefault="00BC4AC5" w:rsidP="00BC4AC5">
      <w:pPr>
        <w:spacing w:before="120" w:after="120" w:line="320" w:lineRule="exact"/>
        <w:ind w:firstLine="720"/>
        <w:jc w:val="both"/>
        <w:rPr>
          <w:spacing w:val="-4"/>
          <w:sz w:val="26"/>
          <w:szCs w:val="26"/>
        </w:rPr>
      </w:pPr>
      <w:r w:rsidRPr="002D3F6A">
        <w:rPr>
          <w:b/>
          <w:spacing w:val="-4"/>
          <w:sz w:val="26"/>
          <w:szCs w:val="26"/>
        </w:rPr>
        <w:t xml:space="preserve">Yêu cầu, điều kiện thực hiện thủ tục hành chính: </w:t>
      </w:r>
      <w:r w:rsidRPr="002D3F6A">
        <w:rPr>
          <w:spacing w:val="-4"/>
          <w:sz w:val="26"/>
          <w:szCs w:val="26"/>
        </w:rPr>
        <w:t>Không</w:t>
      </w:r>
    </w:p>
    <w:p w:rsidR="00BC4AC5" w:rsidRPr="002D3F6A" w:rsidRDefault="00BC4AC5" w:rsidP="00BC4AC5">
      <w:pPr>
        <w:spacing w:before="120" w:after="120" w:line="320" w:lineRule="exact"/>
        <w:ind w:firstLine="720"/>
        <w:jc w:val="both"/>
        <w:rPr>
          <w:sz w:val="26"/>
          <w:szCs w:val="26"/>
        </w:rPr>
      </w:pPr>
      <w:r w:rsidRPr="002D3F6A">
        <w:rPr>
          <w:b/>
          <w:sz w:val="26"/>
          <w:szCs w:val="26"/>
        </w:rPr>
        <w:t>Căn cứ pháp lý của thủ tục hành chính:</w:t>
      </w:r>
      <w:r w:rsidRPr="002D3F6A">
        <w:rPr>
          <w:sz w:val="26"/>
          <w:szCs w:val="26"/>
        </w:rPr>
        <w:t xml:space="preserve"> </w:t>
      </w:r>
    </w:p>
    <w:p w:rsidR="00BC4AC5" w:rsidRPr="002D3F6A" w:rsidRDefault="00BC4AC5" w:rsidP="00BC4AC5">
      <w:pPr>
        <w:spacing w:before="120" w:after="120" w:line="320" w:lineRule="exact"/>
        <w:ind w:firstLine="720"/>
        <w:jc w:val="both"/>
        <w:rPr>
          <w:sz w:val="26"/>
          <w:szCs w:val="26"/>
        </w:rPr>
      </w:pPr>
      <w:r w:rsidRPr="002D3F6A">
        <w:rPr>
          <w:sz w:val="26"/>
          <w:szCs w:val="26"/>
        </w:rPr>
        <w:t>Luật số 56/2020/QH14 ngày 10/6/2020 của Quốc hội khóa IVX sửa đổi, bổ sung một số điều của Luật giám định tư pháp.</w:t>
      </w:r>
    </w:p>
    <w:p w:rsidR="00BC4AC5" w:rsidRPr="002D3F6A" w:rsidRDefault="00BC4AC5" w:rsidP="00BC4AC5">
      <w:pPr>
        <w:spacing w:before="120" w:after="120" w:line="320" w:lineRule="exact"/>
        <w:ind w:firstLine="720"/>
        <w:jc w:val="both"/>
        <w:rPr>
          <w:sz w:val="26"/>
          <w:szCs w:val="26"/>
        </w:rPr>
      </w:pPr>
      <w:r w:rsidRPr="002D3F6A">
        <w:rPr>
          <w:sz w:val="26"/>
          <w:szCs w:val="26"/>
        </w:rPr>
        <w:t>Nghị định số 157/2020/NĐ-CP ngày 31/12/2020 của Chính phủ sửa đổi, bổ sung một số điều của Nghị định số 85/2013/NĐ-CP ngày 29/7/2013 của Chính phủ quy định chi tiết và biện pháp thi hành Luật giám định tư pháp;</w:t>
      </w:r>
    </w:p>
    <w:p w:rsidR="00BC4AC5" w:rsidRPr="002D3F6A" w:rsidRDefault="00BC4AC5" w:rsidP="00BC4AC5">
      <w:pPr>
        <w:spacing w:before="120" w:after="120" w:line="320" w:lineRule="exact"/>
        <w:ind w:firstLine="720"/>
        <w:jc w:val="both"/>
        <w:rPr>
          <w:rFonts w:eastAsia="Calibri"/>
          <w:sz w:val="26"/>
          <w:szCs w:val="26"/>
          <w:lang w:val="nl-NL"/>
        </w:rPr>
      </w:pPr>
      <w:r w:rsidRPr="002D3F6A">
        <w:rPr>
          <w:rFonts w:eastAsiaTheme="minorHAnsi" w:cstheme="minorBidi"/>
          <w:sz w:val="26"/>
          <w:szCs w:val="26"/>
        </w:rPr>
        <w:t xml:space="preserve">Thông tư số 11/2020/TT-BTP ngày 31/12/2020 của Bộ trưởng Bộ Tư pháp </w:t>
      </w:r>
      <w:r w:rsidRPr="002D3F6A">
        <w:rPr>
          <w:sz w:val="26"/>
          <w:szCs w:val="26"/>
        </w:rPr>
        <w:t xml:space="preserve">quy định về </w:t>
      </w:r>
      <w:r w:rsidRPr="002D3F6A">
        <w:rPr>
          <w:rFonts w:eastAsia="Calibri"/>
          <w:sz w:val="26"/>
          <w:szCs w:val="26"/>
          <w:lang w:val="nl-NL"/>
        </w:rPr>
        <w:t>mẫu thẻ, trình tự, thủ tục cấp mới, cấp lại thẻ giám định viên tư pháp.</w:t>
      </w:r>
    </w:p>
    <w:p w:rsidR="00BC4AC5" w:rsidRPr="002D3F6A" w:rsidRDefault="00BC4AC5" w:rsidP="00BC4AC5">
      <w:pPr>
        <w:spacing w:before="120" w:after="120" w:line="320" w:lineRule="exact"/>
        <w:ind w:firstLine="720"/>
        <w:jc w:val="both"/>
        <w:rPr>
          <w:sz w:val="26"/>
          <w:szCs w:val="26"/>
        </w:rPr>
      </w:pPr>
      <w:r w:rsidRPr="002D3F6A">
        <w:rPr>
          <w:b/>
          <w:spacing w:val="-6"/>
          <w:sz w:val="26"/>
          <w:szCs w:val="26"/>
          <w:lang w:val="nl-NL"/>
        </w:rPr>
        <w:t xml:space="preserve">Tên mẫu đơn, mẫu tờ khai: </w:t>
      </w:r>
    </w:p>
    <w:p w:rsidR="00BC4AC5" w:rsidRPr="002D3F6A" w:rsidRDefault="00BC4AC5" w:rsidP="00BC4AC5">
      <w:pPr>
        <w:ind w:firstLine="720"/>
        <w:jc w:val="both"/>
        <w:rPr>
          <w:sz w:val="26"/>
          <w:szCs w:val="26"/>
        </w:rPr>
      </w:pPr>
      <w:r w:rsidRPr="002D3F6A">
        <w:rPr>
          <w:spacing w:val="-6"/>
          <w:sz w:val="26"/>
          <w:szCs w:val="26"/>
        </w:rPr>
        <w:t xml:space="preserve">Mẫu </w:t>
      </w:r>
      <w:r w:rsidRPr="002D3F6A">
        <w:rPr>
          <w:rFonts w:eastAsiaTheme="minorHAnsi" w:cstheme="minorBidi"/>
          <w:sz w:val="26"/>
          <w:szCs w:val="26"/>
        </w:rPr>
        <w:t xml:space="preserve">số 6 - Đơn đề nghị cấp lại thẻ giám định viên tư pháp; Mẫu số 8 - Quyết định cấp lại thẻ giám định viên tư pháp </w:t>
      </w:r>
      <w:r w:rsidRPr="002D3F6A">
        <w:rPr>
          <w:spacing w:val="-6"/>
          <w:sz w:val="26"/>
          <w:szCs w:val="26"/>
        </w:rPr>
        <w:t xml:space="preserve">ban hành kèm </w:t>
      </w:r>
      <w:r w:rsidRPr="002D3F6A">
        <w:rPr>
          <w:rFonts w:eastAsiaTheme="minorHAnsi" w:cstheme="minorBidi"/>
          <w:sz w:val="26"/>
          <w:szCs w:val="26"/>
        </w:rPr>
        <w:t xml:space="preserve">Thông tư số 11/2020/TT-BTP ngày 31/12/2020 của Bộ trưởng Bộ Tư pháp </w:t>
      </w:r>
      <w:r w:rsidRPr="002D3F6A">
        <w:rPr>
          <w:sz w:val="26"/>
          <w:szCs w:val="26"/>
        </w:rPr>
        <w:t xml:space="preserve">quy định về </w:t>
      </w:r>
      <w:r w:rsidRPr="002D3F6A">
        <w:rPr>
          <w:rFonts w:eastAsia="Calibri"/>
          <w:sz w:val="26"/>
          <w:szCs w:val="26"/>
          <w:lang w:val="nl-NL"/>
        </w:rPr>
        <w:t>mẫu thẻ, trình tự, thủ tục cấp mới, cấp lại thẻ giám định viên tư pháp</w:t>
      </w:r>
      <w:r w:rsidRPr="002D3F6A">
        <w:rPr>
          <w:sz w:val="26"/>
          <w:szCs w:val="26"/>
        </w:rPr>
        <w:t>.</w:t>
      </w:r>
    </w:p>
    <w:p w:rsidR="00BC4AC5" w:rsidRPr="002D3F6A" w:rsidRDefault="00BC4AC5" w:rsidP="00BC4AC5">
      <w:pPr>
        <w:ind w:firstLine="720"/>
        <w:jc w:val="both"/>
        <w:rPr>
          <w:sz w:val="26"/>
          <w:szCs w:val="26"/>
        </w:rPr>
      </w:pPr>
    </w:p>
    <w:p w:rsidR="00BC4AC5" w:rsidRPr="002D3F6A" w:rsidRDefault="00BC4AC5" w:rsidP="00BC4AC5">
      <w:pPr>
        <w:ind w:firstLine="720"/>
        <w:jc w:val="both"/>
        <w:rPr>
          <w:sz w:val="26"/>
          <w:szCs w:val="26"/>
        </w:rPr>
      </w:pPr>
    </w:p>
    <w:p w:rsidR="00BC4AC5" w:rsidRPr="002D3F6A" w:rsidRDefault="00BC4AC5" w:rsidP="00BC4AC5">
      <w:pPr>
        <w:ind w:firstLine="720"/>
        <w:jc w:val="both"/>
        <w:rPr>
          <w:sz w:val="26"/>
          <w:szCs w:val="26"/>
        </w:rPr>
      </w:pPr>
    </w:p>
    <w:p w:rsidR="00BC4AC5" w:rsidRPr="002D3F6A" w:rsidRDefault="00BC4AC5" w:rsidP="00BC4AC5">
      <w:pPr>
        <w:ind w:firstLine="720"/>
        <w:jc w:val="both"/>
        <w:rPr>
          <w:sz w:val="26"/>
          <w:szCs w:val="26"/>
        </w:rPr>
      </w:pPr>
    </w:p>
    <w:p w:rsidR="00BC4AC5" w:rsidRPr="002D3F6A" w:rsidRDefault="00BC4AC5" w:rsidP="00BC4AC5">
      <w:pPr>
        <w:ind w:firstLine="720"/>
        <w:jc w:val="both"/>
        <w:rPr>
          <w:sz w:val="26"/>
          <w:szCs w:val="26"/>
        </w:rPr>
      </w:pPr>
    </w:p>
    <w:p w:rsidR="00BC4AC5" w:rsidRPr="002D3F6A" w:rsidRDefault="00BC4AC5" w:rsidP="00BC4AC5">
      <w:pPr>
        <w:ind w:firstLine="720"/>
        <w:jc w:val="both"/>
        <w:rPr>
          <w:sz w:val="26"/>
          <w:szCs w:val="26"/>
        </w:rPr>
      </w:pPr>
    </w:p>
    <w:p w:rsidR="00BC4AC5" w:rsidRPr="002D3F6A" w:rsidRDefault="00BC4AC5" w:rsidP="00BC4AC5">
      <w:pPr>
        <w:ind w:firstLine="720"/>
        <w:jc w:val="both"/>
        <w:rPr>
          <w:sz w:val="26"/>
          <w:szCs w:val="26"/>
        </w:rPr>
      </w:pPr>
    </w:p>
    <w:p w:rsidR="00BC4AC5" w:rsidRPr="002D3F6A" w:rsidRDefault="00BC4AC5" w:rsidP="00BC4AC5">
      <w:pPr>
        <w:ind w:firstLine="720"/>
        <w:jc w:val="both"/>
        <w:rPr>
          <w:sz w:val="26"/>
          <w:szCs w:val="26"/>
        </w:rPr>
      </w:pPr>
    </w:p>
    <w:p w:rsidR="00BC4AC5" w:rsidRPr="002D3F6A" w:rsidRDefault="00BC4AC5" w:rsidP="00BC4AC5">
      <w:pPr>
        <w:ind w:firstLine="720"/>
        <w:jc w:val="both"/>
        <w:rPr>
          <w:sz w:val="26"/>
          <w:szCs w:val="26"/>
        </w:rPr>
      </w:pPr>
    </w:p>
    <w:p w:rsidR="00BC4AC5" w:rsidRPr="002D3F6A" w:rsidRDefault="00BC4AC5" w:rsidP="00BC4AC5">
      <w:pPr>
        <w:ind w:firstLine="720"/>
        <w:jc w:val="both"/>
        <w:rPr>
          <w:sz w:val="26"/>
          <w:szCs w:val="26"/>
        </w:rPr>
      </w:pPr>
    </w:p>
    <w:p w:rsidR="00BC4AC5" w:rsidRPr="002D3F6A" w:rsidRDefault="00BC4AC5" w:rsidP="00BC4AC5">
      <w:pPr>
        <w:ind w:firstLine="720"/>
        <w:jc w:val="both"/>
        <w:rPr>
          <w:sz w:val="26"/>
          <w:szCs w:val="26"/>
        </w:rPr>
      </w:pPr>
    </w:p>
    <w:p w:rsidR="00BC4AC5" w:rsidRPr="002D3F6A" w:rsidRDefault="00BC4AC5" w:rsidP="00BC4AC5">
      <w:pPr>
        <w:keepNext/>
        <w:spacing w:before="80"/>
        <w:ind w:firstLine="567"/>
        <w:jc w:val="center"/>
        <w:outlineLvl w:val="0"/>
        <w:rPr>
          <w:b/>
          <w:bCs/>
          <w:kern w:val="32"/>
          <w:lang w:val="nl-NL"/>
        </w:rPr>
      </w:pPr>
      <w:r w:rsidRPr="002D3F6A">
        <w:rPr>
          <w:b/>
          <w:bCs/>
          <w:kern w:val="32"/>
          <w:lang w:val="nl-NL"/>
        </w:rPr>
        <w:lastRenderedPageBreak/>
        <w:t>Mẫu số 6</w:t>
      </w:r>
    </w:p>
    <w:p w:rsidR="00BC4AC5" w:rsidRPr="002D3F6A" w:rsidRDefault="00BC4AC5" w:rsidP="00BC4AC5">
      <w:pPr>
        <w:keepNext/>
        <w:ind w:firstLine="567"/>
        <w:jc w:val="center"/>
        <w:outlineLvl w:val="0"/>
        <w:rPr>
          <w:b/>
          <w:bCs/>
          <w:kern w:val="32"/>
          <w:lang w:val="vi-VN"/>
        </w:rPr>
      </w:pPr>
      <w:r w:rsidRPr="002D3F6A">
        <w:rPr>
          <w:b/>
          <w:bCs/>
          <w:kern w:val="32"/>
          <w:lang w:val="vi-VN"/>
        </w:rPr>
        <w:t>Đơn đề nghị cấp lại thẻ giám định viên tư pháp</w:t>
      </w:r>
    </w:p>
    <w:p w:rsidR="00BC4AC5" w:rsidRPr="002D3F6A" w:rsidRDefault="00BC4AC5" w:rsidP="00BC4AC5">
      <w:pPr>
        <w:keepNext/>
        <w:ind w:firstLine="567"/>
        <w:jc w:val="center"/>
        <w:outlineLvl w:val="0"/>
        <w:rPr>
          <w:rFonts w:eastAsia="Calibri"/>
          <w:i/>
          <w:lang w:val="nl-NL"/>
        </w:rPr>
      </w:pPr>
      <w:r w:rsidRPr="002D3F6A">
        <w:rPr>
          <w:rFonts w:eastAsia="Calibri"/>
          <w:i/>
          <w:lang w:val="nl-NL"/>
        </w:rPr>
        <w:t xml:space="preserve">(Ban hành kèm theo Thông tư số 11/2020/TT-BTP </w:t>
      </w:r>
    </w:p>
    <w:p w:rsidR="00BC4AC5" w:rsidRPr="002D3F6A" w:rsidRDefault="00BC4AC5" w:rsidP="00BC4AC5">
      <w:pPr>
        <w:keepNext/>
        <w:ind w:firstLine="567"/>
        <w:jc w:val="center"/>
        <w:outlineLvl w:val="0"/>
        <w:rPr>
          <w:rFonts w:eastAsia="Calibri"/>
          <w:i/>
          <w:lang w:val="nl-NL"/>
        </w:rPr>
      </w:pPr>
      <w:r w:rsidRPr="002D3F6A">
        <w:rPr>
          <w:rFonts w:eastAsia="Calibri"/>
          <w:i/>
          <w:lang w:val="nl-NL"/>
        </w:rPr>
        <w:t>ngày 31 tháng 12 năm 2020 của Bộ trưởng Bộ Tư pháp)</w:t>
      </w:r>
    </w:p>
    <w:p w:rsidR="00BC4AC5" w:rsidRPr="002D3F6A" w:rsidRDefault="00BC4AC5" w:rsidP="00BC4AC5">
      <w:pPr>
        <w:keepNext/>
        <w:spacing w:before="80"/>
        <w:ind w:firstLine="567"/>
        <w:jc w:val="center"/>
        <w:outlineLvl w:val="0"/>
        <w:rPr>
          <w:b/>
          <w:bCs/>
          <w:kern w:val="32"/>
          <w:lang w:val="nl-NL"/>
        </w:rPr>
      </w:pPr>
      <w:r w:rsidRPr="002D3F6A">
        <w:rPr>
          <w:b/>
          <w:bCs/>
          <w:noProof/>
          <w:kern w:val="32"/>
        </w:rPr>
        <mc:AlternateContent>
          <mc:Choice Requires="wps">
            <w:drawing>
              <wp:anchor distT="0" distB="0" distL="114300" distR="114300" simplePos="0" relativeHeight="252038144" behindDoc="0" locked="0" layoutInCell="1" allowOverlap="1" wp14:anchorId="4ADE5230" wp14:editId="4E03CC0F">
                <wp:simplePos x="0" y="0"/>
                <wp:positionH relativeFrom="column">
                  <wp:posOffset>90805</wp:posOffset>
                </wp:positionH>
                <wp:positionV relativeFrom="paragraph">
                  <wp:posOffset>1270</wp:posOffset>
                </wp:positionV>
                <wp:extent cx="770255" cy="914400"/>
                <wp:effectExtent l="8890" t="13335" r="11430" b="5715"/>
                <wp:wrapNone/>
                <wp:docPr id="282" name="Rectangle 2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255" cy="914400"/>
                        </a:xfrm>
                        <a:prstGeom prst="rect">
                          <a:avLst/>
                        </a:prstGeom>
                        <a:solidFill>
                          <a:srgbClr val="FFFFFF"/>
                        </a:solidFill>
                        <a:ln w="9525">
                          <a:solidFill>
                            <a:srgbClr val="000000"/>
                          </a:solidFill>
                          <a:miter lim="800000"/>
                          <a:headEnd/>
                          <a:tailEnd/>
                        </a:ln>
                      </wps:spPr>
                      <wps:txbx>
                        <w:txbxContent>
                          <w:p w:rsidR="002F5DAD" w:rsidRDefault="002F5DAD" w:rsidP="00BC4AC5">
                            <w:pPr>
                              <w:ind w:left="-142" w:right="-85"/>
                              <w:jc w:val="center"/>
                              <w:rPr>
                                <w:sz w:val="20"/>
                                <w:szCs w:val="20"/>
                              </w:rPr>
                            </w:pPr>
                            <w:r w:rsidRPr="002F2323">
                              <w:rPr>
                                <w:sz w:val="20"/>
                                <w:szCs w:val="20"/>
                              </w:rPr>
                              <w:t>ảnh</w:t>
                            </w:r>
                            <w:r>
                              <w:rPr>
                                <w:sz w:val="20"/>
                                <w:szCs w:val="20"/>
                              </w:rPr>
                              <w:t xml:space="preserve"> </w:t>
                            </w:r>
                          </w:p>
                          <w:p w:rsidR="002F5DAD" w:rsidRPr="002F2323" w:rsidRDefault="002F5DAD" w:rsidP="00BC4AC5">
                            <w:pPr>
                              <w:ind w:left="-142" w:right="-85"/>
                              <w:jc w:val="center"/>
                              <w:rPr>
                                <w:sz w:val="20"/>
                                <w:szCs w:val="20"/>
                              </w:rPr>
                            </w:pPr>
                            <w:r>
                              <w:rPr>
                                <w:sz w:val="20"/>
                                <w:szCs w:val="20"/>
                              </w:rPr>
                              <w:t>(</w:t>
                            </w:r>
                            <w:r w:rsidRPr="002F2323">
                              <w:rPr>
                                <w:sz w:val="20"/>
                                <w:szCs w:val="20"/>
                              </w:rPr>
                              <w:t>2cmx3</w:t>
                            </w:r>
                            <w:r>
                              <w:rPr>
                                <w:sz w:val="20"/>
                                <w:szCs w:val="20"/>
                              </w:rPr>
                              <w:t>c</w:t>
                            </w:r>
                            <w:r w:rsidRPr="002F2323">
                              <w:rPr>
                                <w:sz w:val="20"/>
                                <w:szCs w:val="20"/>
                              </w:rPr>
                              <w:t>m</w:t>
                            </w:r>
                            <w:r>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2" o:spid="_x0000_s1037" style="position:absolute;left:0;text-align:left;margin-left:7.15pt;margin-top:.1pt;width:60.65pt;height:1in;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">
                <v:textbox>
                  <w:txbxContent>
                    <w:p w:rsidR="00F54FA4" w:rsidRDefault="00F54FA4" w:rsidP="00BC4AC5">
                      <w:pPr>
                        <w:ind w:left="-142" w:right="-85"/>
                        <w:jc w:val="center"/>
                        <w:rPr>
                          <w:sz w:val="20"/>
                          <w:szCs w:val="20"/>
                        </w:rPr>
                      </w:pPr>
                      <w:r w:rsidRPr="002F2323">
                        <w:rPr>
                          <w:sz w:val="20"/>
                          <w:szCs w:val="20"/>
                        </w:rPr>
                        <w:t>ảnh</w:t>
                      </w:r>
                      <w:r>
                        <w:rPr>
                          <w:sz w:val="20"/>
                          <w:szCs w:val="20"/>
                        </w:rPr>
                        <w:t xml:space="preserve"> </w:t>
                      </w:r>
                    </w:p>
                    <w:p w:rsidR="00F54FA4" w:rsidRPr="002F2323" w:rsidRDefault="00F54FA4" w:rsidP="00BC4AC5">
                      <w:pPr>
                        <w:ind w:left="-142" w:right="-85"/>
                        <w:jc w:val="center"/>
                        <w:rPr>
                          <w:sz w:val="20"/>
                          <w:szCs w:val="20"/>
                        </w:rPr>
                      </w:pPr>
                      <w:r>
                        <w:rPr>
                          <w:sz w:val="20"/>
                          <w:szCs w:val="20"/>
                        </w:rPr>
                        <w:t>(</w:t>
                      </w:r>
                      <w:r w:rsidRPr="002F2323">
                        <w:rPr>
                          <w:sz w:val="20"/>
                          <w:szCs w:val="20"/>
                        </w:rPr>
                        <w:t>2cmx3</w:t>
                      </w:r>
                      <w:r>
                        <w:rPr>
                          <w:sz w:val="20"/>
                          <w:szCs w:val="20"/>
                        </w:rPr>
                        <w:t>c</w:t>
                      </w:r>
                      <w:r w:rsidRPr="002F2323">
                        <w:rPr>
                          <w:sz w:val="20"/>
                          <w:szCs w:val="20"/>
                        </w:rPr>
                        <w:t>m</w:t>
                      </w:r>
                      <w:r>
                        <w:rPr>
                          <w:sz w:val="20"/>
                          <w:szCs w:val="20"/>
                        </w:rPr>
                        <w:t>)</w:t>
                      </w:r>
                    </w:p>
                  </w:txbxContent>
                </v:textbox>
              </v:rect>
            </w:pict>
          </mc:Fallback>
        </mc:AlternateContent>
      </w:r>
      <w:r w:rsidRPr="002D3F6A">
        <w:rPr>
          <w:b/>
          <w:bCs/>
          <w:kern w:val="32"/>
          <w:lang w:val="nl-NL"/>
        </w:rPr>
        <w:t>CỘNG HOÀ XÃ HỘI CHỦ NGHĨA VIỆT NAM</w:t>
      </w:r>
    </w:p>
    <w:p w:rsidR="00BC4AC5" w:rsidRPr="002D3F6A" w:rsidRDefault="00BC4AC5" w:rsidP="00BC4AC5">
      <w:pPr>
        <w:ind w:firstLine="567"/>
        <w:jc w:val="center"/>
        <w:rPr>
          <w:rFonts w:eastAsia="Calibri"/>
          <w:b/>
          <w:bCs/>
          <w:lang w:val="nl-NL"/>
        </w:rPr>
      </w:pPr>
      <w:r w:rsidRPr="002D3F6A">
        <w:rPr>
          <w:rFonts w:eastAsia="Calibri"/>
          <w:b/>
          <w:bCs/>
          <w:lang w:val="nl-NL"/>
        </w:rPr>
        <w:t>Độc lập - Tự do - Hạnh phúc</w:t>
      </w:r>
    </w:p>
    <w:p w:rsidR="00BC4AC5" w:rsidRPr="002D3F6A" w:rsidRDefault="00BC4AC5" w:rsidP="00BC4AC5">
      <w:pPr>
        <w:spacing w:before="80" w:after="80" w:line="320" w:lineRule="exact"/>
        <w:ind w:firstLine="567"/>
        <w:jc w:val="both"/>
        <w:rPr>
          <w:rFonts w:eastAsia="Calibri"/>
          <w:b/>
          <w:bCs/>
          <w:lang w:val="nl-NL"/>
        </w:rPr>
      </w:pPr>
      <w:r w:rsidRPr="002D3F6A">
        <w:rPr>
          <w:rFonts w:eastAsia="Calibri"/>
          <w:noProof/>
        </w:rPr>
        <mc:AlternateContent>
          <mc:Choice Requires="wps">
            <w:drawing>
              <wp:anchor distT="0" distB="0" distL="114300" distR="114300" simplePos="0" relativeHeight="252039168" behindDoc="0" locked="0" layoutInCell="1" allowOverlap="1" wp14:anchorId="02EB6552" wp14:editId="1B9AAFFE">
                <wp:simplePos x="0" y="0"/>
                <wp:positionH relativeFrom="column">
                  <wp:posOffset>2054860</wp:posOffset>
                </wp:positionH>
                <wp:positionV relativeFrom="paragraph">
                  <wp:posOffset>10795</wp:posOffset>
                </wp:positionV>
                <wp:extent cx="1985645" cy="0"/>
                <wp:effectExtent l="10795" t="5080" r="13335" b="13970"/>
                <wp:wrapNone/>
                <wp:docPr id="281" name="Straight Connector 2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5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1" o:spid="_x0000_s1026" style="position:absolute;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8pt,.85pt" to="318.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"/>
            </w:pict>
          </mc:Fallback>
        </mc:AlternateContent>
      </w:r>
    </w:p>
    <w:p w:rsidR="00BC4AC5" w:rsidRPr="002D3F6A" w:rsidRDefault="00BC4AC5" w:rsidP="00BC4AC5">
      <w:pPr>
        <w:spacing w:before="80" w:after="80" w:line="320" w:lineRule="exact"/>
        <w:ind w:firstLine="567"/>
        <w:jc w:val="both"/>
        <w:rPr>
          <w:rFonts w:eastAsia="Calibri"/>
          <w:lang w:val="nl-NL"/>
        </w:rPr>
      </w:pPr>
    </w:p>
    <w:p w:rsidR="00BC4AC5" w:rsidRPr="002D3F6A" w:rsidRDefault="00BC4AC5" w:rsidP="00BC4AC5">
      <w:pPr>
        <w:keepNext/>
        <w:spacing w:before="80" w:after="80" w:line="320" w:lineRule="exact"/>
        <w:ind w:firstLine="567"/>
        <w:jc w:val="center"/>
        <w:outlineLvl w:val="0"/>
        <w:rPr>
          <w:b/>
          <w:bCs/>
          <w:kern w:val="32"/>
          <w:lang w:val="nl-NL"/>
        </w:rPr>
      </w:pPr>
      <w:r w:rsidRPr="002D3F6A">
        <w:rPr>
          <w:b/>
          <w:bCs/>
          <w:kern w:val="32"/>
          <w:lang w:val="nl-NL"/>
        </w:rPr>
        <w:t>ĐƠN ĐỀ NGHỊ CẤP LẠI THẺ GIÁM ĐỊNH VIÊN TƯ PHÁP</w:t>
      </w:r>
    </w:p>
    <w:p w:rsidR="00BC4AC5" w:rsidRPr="002D3F6A" w:rsidRDefault="00BC4AC5" w:rsidP="00BC4AC5">
      <w:pPr>
        <w:keepNext/>
        <w:spacing w:line="320" w:lineRule="exact"/>
        <w:ind w:firstLine="567"/>
        <w:jc w:val="both"/>
        <w:outlineLvl w:val="0"/>
        <w:rPr>
          <w:kern w:val="32"/>
          <w:lang w:val="nl-NL"/>
        </w:rPr>
      </w:pPr>
      <w:r w:rsidRPr="002D3F6A">
        <w:rPr>
          <w:kern w:val="32"/>
          <w:lang w:val="nl-NL"/>
        </w:rPr>
        <w:t>Kính gửi (1): ...........................................................................................................</w:t>
      </w:r>
    </w:p>
    <w:p w:rsidR="00BC4AC5" w:rsidRPr="002D3F6A" w:rsidRDefault="00BC4AC5" w:rsidP="00BC4AC5">
      <w:pPr>
        <w:spacing w:line="320" w:lineRule="exact"/>
        <w:ind w:firstLine="567"/>
        <w:jc w:val="both"/>
        <w:rPr>
          <w:rFonts w:eastAsia="Calibri"/>
          <w:lang w:val="fr-FR"/>
        </w:rPr>
      </w:pPr>
    </w:p>
    <w:p w:rsidR="00BC4AC5" w:rsidRPr="002D3F6A" w:rsidRDefault="00BC4AC5" w:rsidP="00BC4AC5">
      <w:pPr>
        <w:spacing w:line="320" w:lineRule="exact"/>
        <w:ind w:firstLine="567"/>
        <w:jc w:val="both"/>
        <w:rPr>
          <w:rFonts w:eastAsia="Calibri"/>
          <w:lang w:val="fr-FR"/>
        </w:rPr>
      </w:pPr>
      <w:r w:rsidRPr="002D3F6A">
        <w:rPr>
          <w:rFonts w:eastAsia="Calibri"/>
          <w:lang w:val="fr-FR"/>
        </w:rPr>
        <w:t>Tên tôi là: ........................... Nam/nữ: ................ Sinh ngày: ......../....../..................</w:t>
      </w:r>
    </w:p>
    <w:p w:rsidR="00BC4AC5" w:rsidRPr="002D3F6A" w:rsidRDefault="00BC4AC5" w:rsidP="00BC4AC5">
      <w:pPr>
        <w:spacing w:line="320" w:lineRule="exact"/>
        <w:ind w:firstLine="567"/>
        <w:jc w:val="both"/>
        <w:rPr>
          <w:rFonts w:eastAsia="Calibri"/>
          <w:lang w:val="fr-FR"/>
        </w:rPr>
      </w:pPr>
      <w:r w:rsidRPr="002D3F6A">
        <w:rPr>
          <w:rFonts w:eastAsia="Calibri"/>
          <w:lang w:val="fr-FR"/>
        </w:rPr>
        <w:t>Chứng minh nhân dân/Hộ chiếu/Căn cước công dân số: .........................................</w:t>
      </w:r>
    </w:p>
    <w:p w:rsidR="00BC4AC5" w:rsidRPr="002D3F6A" w:rsidRDefault="00BC4AC5" w:rsidP="00BC4AC5">
      <w:pPr>
        <w:spacing w:line="320" w:lineRule="exact"/>
        <w:ind w:firstLine="567"/>
        <w:jc w:val="both"/>
        <w:rPr>
          <w:rFonts w:eastAsia="Calibri"/>
          <w:lang w:val="fr-FR"/>
        </w:rPr>
      </w:pPr>
      <w:r w:rsidRPr="002D3F6A">
        <w:rPr>
          <w:rFonts w:eastAsia="Calibri"/>
          <w:lang w:val="fr-FR"/>
        </w:rPr>
        <w:t>Ngày cấp: ........../........../............... Nơi cấp: ...........................................................</w:t>
      </w:r>
    </w:p>
    <w:p w:rsidR="00BC4AC5" w:rsidRPr="002D3F6A" w:rsidRDefault="00BC4AC5" w:rsidP="00BC4AC5">
      <w:pPr>
        <w:spacing w:line="320" w:lineRule="exact"/>
        <w:ind w:firstLine="567"/>
        <w:jc w:val="both"/>
        <w:rPr>
          <w:rFonts w:eastAsia="Calibri"/>
          <w:lang w:val="fr-FR"/>
        </w:rPr>
      </w:pPr>
      <w:r w:rsidRPr="002D3F6A">
        <w:rPr>
          <w:rFonts w:eastAsia="Calibri"/>
          <w:lang w:val="fr-FR"/>
        </w:rPr>
        <w:t>Nơi đăng ký hộ khẩu thường trú: ...........................................................................</w:t>
      </w:r>
    </w:p>
    <w:p w:rsidR="00BC4AC5" w:rsidRPr="002D3F6A" w:rsidRDefault="00BC4AC5" w:rsidP="00BC4AC5">
      <w:pPr>
        <w:spacing w:line="320" w:lineRule="exact"/>
        <w:ind w:firstLine="567"/>
        <w:jc w:val="both"/>
        <w:rPr>
          <w:rFonts w:eastAsia="Calibri"/>
          <w:lang w:val="fr-FR"/>
        </w:rPr>
      </w:pPr>
      <w:r w:rsidRPr="002D3F6A">
        <w:rPr>
          <w:rFonts w:eastAsia="Calibri"/>
          <w:lang w:val="fr-FR"/>
        </w:rPr>
        <w:t>...............................................................................................................................</w:t>
      </w:r>
    </w:p>
    <w:p w:rsidR="00BC4AC5" w:rsidRPr="002D3F6A" w:rsidRDefault="00BC4AC5" w:rsidP="00BC4AC5">
      <w:pPr>
        <w:spacing w:line="320" w:lineRule="exact"/>
        <w:ind w:firstLine="567"/>
        <w:jc w:val="both"/>
        <w:rPr>
          <w:rFonts w:eastAsia="Calibri"/>
          <w:lang w:val="fr-FR"/>
        </w:rPr>
      </w:pPr>
      <w:r w:rsidRPr="002D3F6A">
        <w:rPr>
          <w:rFonts w:eastAsia="Calibri"/>
          <w:lang w:val="fr-FR"/>
        </w:rPr>
        <w:t>Chỗ ở hiện tại: .......................................................................................................</w:t>
      </w:r>
    </w:p>
    <w:p w:rsidR="00BC4AC5" w:rsidRPr="002D3F6A" w:rsidRDefault="00BC4AC5" w:rsidP="00BC4AC5">
      <w:pPr>
        <w:spacing w:line="320" w:lineRule="exact"/>
        <w:ind w:firstLine="567"/>
        <w:jc w:val="both"/>
        <w:rPr>
          <w:rFonts w:eastAsia="Calibri"/>
          <w:lang w:val="fr-FR"/>
        </w:rPr>
      </w:pPr>
      <w:r w:rsidRPr="002D3F6A">
        <w:rPr>
          <w:rFonts w:eastAsia="Calibri"/>
          <w:lang w:val="fr-FR"/>
        </w:rPr>
        <w:t>Điện thoại: ......................................... Email (nếu có): ............................................</w:t>
      </w:r>
    </w:p>
    <w:p w:rsidR="00BC4AC5" w:rsidRPr="002D3F6A" w:rsidRDefault="00BC4AC5" w:rsidP="00BC4AC5">
      <w:pPr>
        <w:widowControl w:val="0"/>
        <w:spacing w:line="320" w:lineRule="exact"/>
        <w:ind w:firstLine="567"/>
        <w:jc w:val="both"/>
        <w:rPr>
          <w:lang w:val="fr-FR"/>
        </w:rPr>
      </w:pPr>
      <w:r w:rsidRPr="002D3F6A">
        <w:rPr>
          <w:lang w:val="fr-FR"/>
        </w:rPr>
        <w:t>Quyết định bổ nhiệm số...........ngày........./......../..............nơi bổ nhiệm (2)............</w:t>
      </w:r>
    </w:p>
    <w:p w:rsidR="00BC4AC5" w:rsidRPr="002D3F6A" w:rsidRDefault="00BC4AC5" w:rsidP="00BC4AC5">
      <w:pPr>
        <w:widowControl w:val="0"/>
        <w:spacing w:line="320" w:lineRule="exact"/>
        <w:ind w:firstLine="567"/>
        <w:jc w:val="both"/>
        <w:rPr>
          <w:lang w:val="es-MX"/>
        </w:rPr>
      </w:pPr>
      <w:r w:rsidRPr="002D3F6A">
        <w:rPr>
          <w:lang w:val="fr-FR"/>
        </w:rPr>
        <w:t xml:space="preserve">Thẻ giám định viên tư pháp được cấp </w:t>
      </w:r>
      <w:r w:rsidRPr="002D3F6A">
        <w:rPr>
          <w:lang w:val="es-MX"/>
        </w:rPr>
        <w:t>số: ........ ngày ...../ .... /........theo Quyết định số....... ngày…..../........../....... nơi cấp (3).............................................................................</w:t>
      </w:r>
    </w:p>
    <w:p w:rsidR="00BC4AC5" w:rsidRPr="002D3F6A" w:rsidRDefault="00BC4AC5" w:rsidP="00BC4AC5">
      <w:pPr>
        <w:widowControl w:val="0"/>
        <w:spacing w:line="320" w:lineRule="exact"/>
        <w:ind w:firstLine="567"/>
        <w:jc w:val="both"/>
        <w:rPr>
          <w:lang w:val="es-MX"/>
        </w:rPr>
      </w:pPr>
      <w:r w:rsidRPr="002D3F6A">
        <w:rPr>
          <w:lang w:val="es-MX"/>
        </w:rPr>
        <w:t>Lý do đề nghị cấp lại thẻ giám định viên tư pháp…………………................................</w:t>
      </w:r>
    </w:p>
    <w:p w:rsidR="00BC4AC5" w:rsidRPr="002D3F6A" w:rsidRDefault="00BC4AC5" w:rsidP="00BC4AC5">
      <w:pPr>
        <w:ind w:firstLine="567"/>
        <w:jc w:val="both"/>
        <w:rPr>
          <w:lang w:val="es-MX"/>
        </w:rPr>
      </w:pPr>
      <w:r w:rsidRPr="002D3F6A">
        <w:rPr>
          <w:lang w:val="es-MX"/>
        </w:rPr>
        <w:t>Đề nghị (4).......................... cấp lại Thẻ giám định viên tư pháp cho tôi.</w:t>
      </w:r>
    </w:p>
    <w:p w:rsidR="00BC4AC5" w:rsidRPr="002D3F6A" w:rsidRDefault="00BC4AC5" w:rsidP="00BC4AC5">
      <w:pPr>
        <w:ind w:firstLine="567"/>
        <w:jc w:val="both"/>
        <w:rPr>
          <w:lang w:val="it-IT"/>
        </w:rPr>
      </w:pPr>
      <w:r w:rsidRPr="002D3F6A">
        <w:rPr>
          <w:lang w:val="it-IT"/>
        </w:rPr>
        <w:t>Tôi xin chịu trách nhiệm hoàn toàn trước pháp luật về sự trung thực, chính xác của nội dung Đơn đề nghị này và hồ sơ kèm theo.</w:t>
      </w:r>
    </w:p>
    <w:tbl>
      <w:tblPr>
        <w:tblW w:w="9540" w:type="dxa"/>
        <w:tblLook w:val="01E0" w:firstRow="1" w:lastRow="1" w:firstColumn="1" w:lastColumn="1" w:noHBand="0" w:noVBand="0"/>
      </w:tblPr>
      <w:tblGrid>
        <w:gridCol w:w="3060"/>
        <w:gridCol w:w="6480"/>
      </w:tblGrid>
      <w:tr w:rsidR="00BC4AC5" w:rsidRPr="002D3F6A" w:rsidTr="00987914">
        <w:tc>
          <w:tcPr>
            <w:tcW w:w="3060" w:type="dxa"/>
          </w:tcPr>
          <w:p w:rsidR="00BC4AC5" w:rsidRPr="002D3F6A" w:rsidRDefault="00BC4AC5" w:rsidP="00987914">
            <w:pPr>
              <w:tabs>
                <w:tab w:val="center" w:pos="3042"/>
                <w:tab w:val="right" w:pos="9342"/>
              </w:tabs>
              <w:spacing w:before="80" w:after="80" w:line="320" w:lineRule="exact"/>
              <w:ind w:firstLine="567"/>
              <w:jc w:val="center"/>
              <w:rPr>
                <w:rFonts w:eastAsia="Calibri"/>
                <w:i/>
                <w:iCs/>
                <w:lang w:val="es-MX"/>
              </w:rPr>
            </w:pPr>
          </w:p>
        </w:tc>
        <w:tc>
          <w:tcPr>
            <w:tcW w:w="6480" w:type="dxa"/>
          </w:tcPr>
          <w:p w:rsidR="00BC4AC5" w:rsidRPr="002D3F6A" w:rsidRDefault="00BC4AC5" w:rsidP="00987914">
            <w:pPr>
              <w:tabs>
                <w:tab w:val="center" w:pos="4320"/>
                <w:tab w:val="right" w:pos="8640"/>
              </w:tabs>
              <w:spacing w:before="80" w:after="80" w:line="320" w:lineRule="exact"/>
              <w:ind w:firstLine="567"/>
              <w:jc w:val="center"/>
              <w:rPr>
                <w:rFonts w:eastAsia="Calibri"/>
                <w:i/>
                <w:iCs/>
                <w:lang w:val="es-MX"/>
              </w:rPr>
            </w:pPr>
            <w:r w:rsidRPr="002D3F6A">
              <w:rPr>
                <w:rFonts w:eastAsia="Calibri"/>
                <w:i/>
                <w:iCs/>
                <w:lang w:val="es-MX"/>
              </w:rPr>
              <w:t>Tỉnh, (thành phố)...., ngày.......tháng......năm......</w:t>
            </w:r>
          </w:p>
          <w:p w:rsidR="00BC4AC5" w:rsidRPr="002D3F6A" w:rsidRDefault="00BC4AC5" w:rsidP="00987914">
            <w:pPr>
              <w:tabs>
                <w:tab w:val="center" w:pos="4320"/>
                <w:tab w:val="right" w:pos="8640"/>
              </w:tabs>
              <w:ind w:firstLine="567"/>
              <w:jc w:val="center"/>
              <w:rPr>
                <w:rFonts w:eastAsia="Calibri"/>
                <w:b/>
                <w:bCs/>
                <w:lang w:val="es-MX"/>
              </w:rPr>
            </w:pPr>
            <w:r w:rsidRPr="002D3F6A">
              <w:rPr>
                <w:rFonts w:eastAsia="Calibri"/>
                <w:b/>
                <w:bCs/>
                <w:lang w:val="es-MX"/>
              </w:rPr>
              <w:t>Người đề nghị</w:t>
            </w:r>
          </w:p>
          <w:p w:rsidR="00BC4AC5" w:rsidRPr="002D3F6A" w:rsidRDefault="00BC4AC5" w:rsidP="00987914">
            <w:pPr>
              <w:tabs>
                <w:tab w:val="center" w:pos="4320"/>
                <w:tab w:val="right" w:pos="8640"/>
              </w:tabs>
              <w:ind w:firstLine="567"/>
              <w:jc w:val="center"/>
              <w:rPr>
                <w:rFonts w:eastAsia="Calibri"/>
                <w:i/>
                <w:lang w:val="es-MX"/>
              </w:rPr>
            </w:pPr>
            <w:r w:rsidRPr="002D3F6A">
              <w:rPr>
                <w:rFonts w:eastAsia="Calibri"/>
                <w:i/>
                <w:iCs/>
                <w:lang w:val="es-MX"/>
              </w:rPr>
              <w:t>(ký và ghi rõ họ tên)</w:t>
            </w:r>
          </w:p>
        </w:tc>
      </w:tr>
    </w:tbl>
    <w:p w:rsidR="00BC4AC5" w:rsidRPr="002D3F6A" w:rsidRDefault="00BC4AC5" w:rsidP="00BC4AC5">
      <w:pPr>
        <w:ind w:firstLine="567"/>
        <w:jc w:val="both"/>
        <w:rPr>
          <w:rFonts w:eastAsia="Calibri"/>
          <w:b/>
          <w:i/>
          <w:lang w:val="es-MX"/>
        </w:rPr>
      </w:pPr>
      <w:r w:rsidRPr="002D3F6A">
        <w:rPr>
          <w:rFonts w:eastAsia="Calibri"/>
          <w:b/>
          <w:i/>
          <w:lang w:val="es-MX"/>
        </w:rPr>
        <w:t>Xác nhận của người có thẩm quyền</w:t>
      </w:r>
    </w:p>
    <w:p w:rsidR="00BC4AC5" w:rsidRPr="002D3F6A" w:rsidRDefault="00BC4AC5" w:rsidP="00BC4AC5">
      <w:pPr>
        <w:ind w:firstLine="567"/>
        <w:jc w:val="both"/>
        <w:rPr>
          <w:rFonts w:eastAsia="Calibri"/>
          <w:b/>
          <w:i/>
          <w:lang w:val="es-MX"/>
        </w:rPr>
      </w:pPr>
      <w:r w:rsidRPr="002D3F6A">
        <w:rPr>
          <w:rFonts w:eastAsia="Calibri"/>
          <w:b/>
          <w:i/>
          <w:lang w:val="es-MX"/>
        </w:rPr>
        <w:t xml:space="preserve">            về lý do cấp lại thẻ</w:t>
      </w:r>
      <w:r w:rsidRPr="002D3F6A">
        <w:rPr>
          <w:rFonts w:eastAsia="Calibri"/>
          <w:b/>
          <w:i/>
          <w:vertAlign w:val="superscript"/>
          <w:lang w:val="es-MX"/>
        </w:rPr>
        <w:footnoteReference w:id="64"/>
      </w:r>
    </w:p>
    <w:p w:rsidR="00BC4AC5" w:rsidRPr="002D3F6A" w:rsidRDefault="00BC4AC5" w:rsidP="00BC4AC5">
      <w:pPr>
        <w:jc w:val="both"/>
        <w:rPr>
          <w:rFonts w:eastAsia="Calibri"/>
          <w:b/>
          <w:i/>
          <w:lang w:val="es-MX"/>
        </w:rPr>
      </w:pPr>
      <w:r w:rsidRPr="002D3F6A">
        <w:rPr>
          <w:rFonts w:eastAsia="Calibri"/>
          <w:i/>
          <w:iCs/>
          <w:lang w:val="es-MX"/>
        </w:rPr>
        <w:t xml:space="preserve">                   (ký và ghi rõ họ tên)</w:t>
      </w:r>
    </w:p>
    <w:p w:rsidR="00BC4AC5" w:rsidRPr="002D3F6A" w:rsidRDefault="00BC4AC5" w:rsidP="00BC4AC5">
      <w:pPr>
        <w:spacing w:before="80" w:after="80" w:line="320" w:lineRule="exact"/>
        <w:ind w:firstLine="567"/>
        <w:jc w:val="both"/>
        <w:rPr>
          <w:rFonts w:eastAsia="Calibri"/>
          <w:b/>
          <w:i/>
          <w:lang w:val="es-MX"/>
        </w:rPr>
      </w:pPr>
    </w:p>
    <w:p w:rsidR="00BC4AC5" w:rsidRPr="002D3F6A" w:rsidRDefault="00BC4AC5" w:rsidP="00BC4AC5">
      <w:pPr>
        <w:spacing w:before="80" w:after="80" w:line="320" w:lineRule="exact"/>
        <w:ind w:firstLine="567"/>
        <w:jc w:val="both"/>
        <w:rPr>
          <w:rFonts w:eastAsia="Calibri"/>
          <w:b/>
          <w:i/>
          <w:lang w:val="es-MX"/>
        </w:rPr>
      </w:pPr>
    </w:p>
    <w:p w:rsidR="00BC4AC5" w:rsidRPr="002D3F6A" w:rsidRDefault="00BC4AC5" w:rsidP="00BC4AC5">
      <w:pPr>
        <w:spacing w:before="80" w:after="80" w:line="320" w:lineRule="exact"/>
        <w:ind w:firstLine="567"/>
        <w:jc w:val="both"/>
        <w:rPr>
          <w:rFonts w:eastAsia="Calibri"/>
          <w:b/>
          <w:i/>
          <w:lang w:val="es-MX"/>
        </w:rPr>
      </w:pPr>
    </w:p>
    <w:p w:rsidR="00BC4AC5" w:rsidRPr="002D3F6A" w:rsidRDefault="00BC4AC5" w:rsidP="00BC4AC5">
      <w:pPr>
        <w:spacing w:before="80" w:after="80" w:line="320" w:lineRule="exact"/>
        <w:ind w:firstLine="567"/>
        <w:jc w:val="both"/>
        <w:rPr>
          <w:rFonts w:eastAsia="Calibri"/>
          <w:b/>
          <w:lang w:val="es-MX"/>
        </w:rPr>
      </w:pPr>
      <w:r w:rsidRPr="002D3F6A">
        <w:rPr>
          <w:rFonts w:eastAsia="Calibri"/>
          <w:b/>
          <w:lang w:val="es-MX"/>
        </w:rPr>
        <w:t>Ghi chú:</w:t>
      </w:r>
    </w:p>
    <w:p w:rsidR="00BC4AC5" w:rsidRPr="002D3F6A" w:rsidRDefault="00BC4AC5" w:rsidP="00BC4AC5">
      <w:pPr>
        <w:ind w:firstLine="567"/>
        <w:jc w:val="both"/>
        <w:rPr>
          <w:rFonts w:eastAsia="Calibri"/>
          <w:lang w:val="es-MX"/>
        </w:rPr>
      </w:pPr>
      <w:r w:rsidRPr="002D3F6A">
        <w:rPr>
          <w:rFonts w:eastAsia="Calibri"/>
          <w:lang w:val="es-MX"/>
        </w:rPr>
        <w:t>(1) Cơ quan có thẩm quyền cấp lại thẻ;</w:t>
      </w:r>
    </w:p>
    <w:p w:rsidR="00BC4AC5" w:rsidRPr="002D3F6A" w:rsidRDefault="00BC4AC5" w:rsidP="00BC4AC5">
      <w:pPr>
        <w:ind w:firstLine="567"/>
        <w:jc w:val="both"/>
        <w:rPr>
          <w:rFonts w:eastAsia="Calibri"/>
          <w:lang w:val="es-MX"/>
        </w:rPr>
      </w:pPr>
      <w:r w:rsidRPr="002D3F6A">
        <w:rPr>
          <w:rFonts w:eastAsia="Calibri"/>
          <w:lang w:val="es-MX"/>
        </w:rPr>
        <w:t>(2) Cơ quan đã bổ nhiệm;</w:t>
      </w:r>
    </w:p>
    <w:p w:rsidR="00BC4AC5" w:rsidRPr="002D3F6A" w:rsidRDefault="00BC4AC5" w:rsidP="00BC4AC5">
      <w:pPr>
        <w:ind w:firstLine="567"/>
        <w:jc w:val="both"/>
        <w:rPr>
          <w:rFonts w:eastAsia="Calibri"/>
          <w:lang w:val="es-MX"/>
        </w:rPr>
      </w:pPr>
      <w:r w:rsidRPr="002D3F6A">
        <w:rPr>
          <w:rFonts w:eastAsia="Calibri"/>
          <w:lang w:val="es-MX"/>
        </w:rPr>
        <w:t>(3) Cơ quan nơi cấp thẻ;</w:t>
      </w:r>
    </w:p>
    <w:p w:rsidR="00BC4AC5" w:rsidRPr="002D3F6A" w:rsidRDefault="00BC4AC5" w:rsidP="00BC4AC5">
      <w:pPr>
        <w:ind w:firstLine="567"/>
        <w:jc w:val="both"/>
        <w:rPr>
          <w:rFonts w:eastAsia="Calibri"/>
          <w:lang w:val="es-MX"/>
        </w:rPr>
      </w:pPr>
      <w:r w:rsidRPr="002D3F6A">
        <w:rPr>
          <w:rFonts w:eastAsia="Calibri"/>
          <w:lang w:val="es-MX"/>
        </w:rPr>
        <w:t>(4) Người có thẩm quyền cấp lại thẻ (Bộ trưởng, Thủ trưởng cơ quan ngang bộ hoặc chủ tịch UBND cấp tỉnh)</w:t>
      </w:r>
    </w:p>
    <w:p w:rsidR="00BC4AC5" w:rsidRPr="002D3F6A" w:rsidRDefault="00BC4AC5" w:rsidP="00BC4AC5">
      <w:pPr>
        <w:ind w:firstLine="567"/>
        <w:jc w:val="both"/>
        <w:rPr>
          <w:lang w:val="es-MX"/>
        </w:rPr>
      </w:pPr>
      <w:r w:rsidRPr="002D3F6A">
        <w:rPr>
          <w:lang w:val="es-MX"/>
        </w:rPr>
        <w:t>Cơ quan hay cá nhân có thẩm quyền cấp lại thẻ là bộ, cơ quan ngang bộ hoặc Ủy ban nhân dân cấp tỉnh hay là người đứng đầu các cơ quan này vì Luật quy định: người nào có thẩm quyền bổ nhiệm thì có thẩm quyền cấp thẻ giám định viên tư pháp.</w:t>
      </w:r>
    </w:p>
    <w:p w:rsidR="00BC4AC5" w:rsidRPr="002D3F6A" w:rsidRDefault="00BC4AC5" w:rsidP="00BC4AC5">
      <w:pPr>
        <w:jc w:val="center"/>
        <w:rPr>
          <w:rFonts w:eastAsiaTheme="minorHAnsi" w:cstheme="minorBidi"/>
          <w:b/>
        </w:rPr>
      </w:pPr>
      <w:r w:rsidRPr="002D3F6A">
        <w:rPr>
          <w:rFonts w:eastAsiaTheme="minorHAnsi" w:cstheme="minorBidi"/>
          <w:b/>
        </w:rPr>
        <w:lastRenderedPageBreak/>
        <w:t>Mẫu số 8</w:t>
      </w:r>
    </w:p>
    <w:p w:rsidR="00BC4AC5" w:rsidRPr="002D3F6A" w:rsidRDefault="00BC4AC5" w:rsidP="00BC4AC5">
      <w:pPr>
        <w:jc w:val="center"/>
        <w:rPr>
          <w:rFonts w:eastAsiaTheme="minorHAnsi" w:cstheme="minorBidi"/>
          <w:b/>
          <w:lang w:val="vi-VN"/>
        </w:rPr>
      </w:pPr>
      <w:r w:rsidRPr="002D3F6A">
        <w:rPr>
          <w:rFonts w:eastAsiaTheme="minorHAnsi" w:cstheme="minorBidi"/>
          <w:b/>
          <w:lang w:val="vi-VN"/>
        </w:rPr>
        <w:t>Quyết định cấp lại thẻ giám định viên tư pháp</w:t>
      </w:r>
    </w:p>
    <w:p w:rsidR="00BC4AC5" w:rsidRPr="002D3F6A" w:rsidRDefault="00BC4AC5" w:rsidP="00BC4AC5">
      <w:pPr>
        <w:jc w:val="center"/>
        <w:rPr>
          <w:rFonts w:eastAsiaTheme="minorHAnsi" w:cstheme="minorBidi"/>
          <w:i/>
        </w:rPr>
      </w:pPr>
      <w:r w:rsidRPr="002D3F6A">
        <w:rPr>
          <w:rFonts w:eastAsiaTheme="minorHAnsi" w:cstheme="minorBidi"/>
          <w:i/>
        </w:rPr>
        <w:t xml:space="preserve">(Ban hành kèm theo Thông tư số 11/2020/TT-BTP </w:t>
      </w:r>
    </w:p>
    <w:p w:rsidR="00BC4AC5" w:rsidRPr="002D3F6A" w:rsidRDefault="00BC4AC5" w:rsidP="00BC4AC5">
      <w:pPr>
        <w:jc w:val="center"/>
        <w:rPr>
          <w:rFonts w:eastAsiaTheme="minorHAnsi" w:cstheme="minorBidi"/>
          <w:b/>
          <w:i/>
        </w:rPr>
      </w:pPr>
      <w:r w:rsidRPr="002D3F6A">
        <w:rPr>
          <w:rFonts w:eastAsiaTheme="minorHAnsi" w:cstheme="minorBidi"/>
          <w:i/>
        </w:rPr>
        <w:t>ngày 31 tháng 12 năm 2020 của Bộ trưởng Bộ Tư pháp)</w:t>
      </w:r>
    </w:p>
    <w:p w:rsidR="00BC4AC5" w:rsidRPr="002D3F6A" w:rsidRDefault="00BC4AC5" w:rsidP="00BC4AC5">
      <w:pPr>
        <w:jc w:val="center"/>
        <w:rPr>
          <w:rFonts w:eastAsiaTheme="minorHAnsi" w:cstheme="minorBidi"/>
          <w:i/>
        </w:rPr>
      </w:pPr>
    </w:p>
    <w:p w:rsidR="00BC4AC5" w:rsidRPr="002D3F6A" w:rsidRDefault="00BC4AC5" w:rsidP="00BC4AC5">
      <w:pPr>
        <w:jc w:val="center"/>
        <w:rPr>
          <w:rFonts w:eastAsiaTheme="minorHAnsi" w:cstheme="minorBidi"/>
          <w:i/>
        </w:rPr>
      </w:pPr>
    </w:p>
    <w:tbl>
      <w:tblPr>
        <w:tblStyle w:val="TableGrid"/>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202"/>
      </w:tblGrid>
      <w:tr w:rsidR="00BC4AC5" w:rsidRPr="002D3F6A" w:rsidTr="00987914">
        <w:tc>
          <w:tcPr>
            <w:tcW w:w="3369" w:type="dxa"/>
          </w:tcPr>
          <w:p w:rsidR="00BC4AC5" w:rsidRPr="002D3F6A" w:rsidRDefault="00BC4AC5" w:rsidP="00987914">
            <w:pPr>
              <w:jc w:val="center"/>
              <w:rPr>
                <w:rFonts w:eastAsiaTheme="minorHAnsi" w:cstheme="minorBidi"/>
                <w:b/>
              </w:rPr>
            </w:pPr>
            <w:r w:rsidRPr="002D3F6A">
              <w:rPr>
                <w:rFonts w:eastAsiaTheme="minorHAnsi" w:cstheme="minorBidi"/>
                <w:b/>
              </w:rPr>
              <w:t>ỦY BAN NHÂN DÂN…</w:t>
            </w:r>
            <w:r w:rsidRPr="002D3F6A">
              <w:rPr>
                <w:rFonts w:eastAsiaTheme="minorHAnsi" w:cstheme="minorBidi"/>
                <w:b/>
                <w:vertAlign w:val="superscript"/>
              </w:rPr>
              <w:footnoteReference w:id="65"/>
            </w:r>
          </w:p>
          <w:p w:rsidR="00BC4AC5" w:rsidRPr="002D3F6A" w:rsidRDefault="00BC4AC5" w:rsidP="00987914">
            <w:pPr>
              <w:jc w:val="center"/>
              <w:rPr>
                <w:rFonts w:eastAsiaTheme="minorHAnsi" w:cstheme="minorBidi"/>
              </w:rPr>
            </w:pPr>
            <w:r w:rsidRPr="002D3F6A">
              <w:rPr>
                <w:rFonts w:eastAsiaTheme="minorHAnsi" w:cstheme="minorBidi"/>
                <w:noProof/>
              </w:rPr>
              <mc:AlternateContent>
                <mc:Choice Requires="wps">
                  <w:drawing>
                    <wp:anchor distT="0" distB="0" distL="114300" distR="114300" simplePos="0" relativeHeight="252041216" behindDoc="0" locked="0" layoutInCell="1" allowOverlap="1" wp14:anchorId="339561F4" wp14:editId="04DBAAB5">
                      <wp:simplePos x="0" y="0"/>
                      <wp:positionH relativeFrom="column">
                        <wp:posOffset>221891</wp:posOffset>
                      </wp:positionH>
                      <wp:positionV relativeFrom="paragraph">
                        <wp:posOffset>66454</wp:posOffset>
                      </wp:positionV>
                      <wp:extent cx="1330960" cy="0"/>
                      <wp:effectExtent l="0" t="0" r="21590" b="19050"/>
                      <wp:wrapNone/>
                      <wp:docPr id="283" name="Straight Connector 283"/>
                      <wp:cNvGraphicFramePr/>
                      <a:graphic xmlns:a="http://schemas.openxmlformats.org/drawingml/2006/main">
                        <a:graphicData uri="http://schemas.microsoft.com/office/word/2010/wordprocessingShape">
                          <wps:wsp>
                            <wps:cNvCnPr/>
                            <wps:spPr>
                              <a:xfrm>
                                <a:off x="0" y="0"/>
                                <a:ext cx="1330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83" o:spid="_x0000_s1026" style="position:absolute;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5pt,5.25pt" to="122.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" strokecolor="#4a7ebb"/>
                  </w:pict>
                </mc:Fallback>
              </mc:AlternateContent>
            </w:r>
          </w:p>
          <w:p w:rsidR="00BC4AC5" w:rsidRPr="002D3F6A" w:rsidRDefault="00BC4AC5" w:rsidP="00987914">
            <w:pPr>
              <w:jc w:val="center"/>
              <w:rPr>
                <w:rFonts w:eastAsiaTheme="minorHAnsi" w:cstheme="minorBidi"/>
              </w:rPr>
            </w:pPr>
          </w:p>
          <w:p w:rsidR="00BC4AC5" w:rsidRPr="002D3F6A" w:rsidRDefault="00BC4AC5" w:rsidP="00987914">
            <w:pPr>
              <w:jc w:val="center"/>
              <w:rPr>
                <w:rFonts w:eastAsiaTheme="minorHAnsi" w:cstheme="minorBidi"/>
              </w:rPr>
            </w:pPr>
            <w:r w:rsidRPr="002D3F6A">
              <w:rPr>
                <w:rFonts w:eastAsiaTheme="minorHAnsi" w:cstheme="minorBidi"/>
              </w:rPr>
              <w:t>Số:…./QĐ-UBND</w:t>
            </w:r>
          </w:p>
        </w:tc>
        <w:tc>
          <w:tcPr>
            <w:tcW w:w="6202" w:type="dxa"/>
          </w:tcPr>
          <w:p w:rsidR="00BC4AC5" w:rsidRPr="002D3F6A" w:rsidRDefault="00BC4AC5" w:rsidP="00987914">
            <w:pPr>
              <w:jc w:val="center"/>
              <w:rPr>
                <w:rFonts w:eastAsiaTheme="minorHAnsi" w:cstheme="minorBidi"/>
                <w:b/>
              </w:rPr>
            </w:pPr>
            <w:r w:rsidRPr="002D3F6A">
              <w:rPr>
                <w:rFonts w:eastAsiaTheme="minorHAnsi" w:cstheme="minorBidi"/>
                <w:b/>
              </w:rPr>
              <w:t>CỘNG HÒA XÃ HỘI CHỦ NGHĨA VIỆT NAM</w:t>
            </w:r>
          </w:p>
          <w:p w:rsidR="00BC4AC5" w:rsidRPr="002D3F6A" w:rsidRDefault="00BC4AC5" w:rsidP="00987914">
            <w:pPr>
              <w:jc w:val="center"/>
              <w:rPr>
                <w:rFonts w:eastAsiaTheme="minorHAnsi" w:cstheme="minorBidi"/>
                <w:b/>
              </w:rPr>
            </w:pPr>
            <w:r w:rsidRPr="002D3F6A">
              <w:rPr>
                <w:rFonts w:eastAsiaTheme="minorHAnsi" w:cstheme="minorBidi"/>
                <w:b/>
              </w:rPr>
              <w:t>Độc lập - Tự do - Hạnh phúc</w:t>
            </w:r>
          </w:p>
          <w:p w:rsidR="00BC4AC5" w:rsidRPr="002D3F6A" w:rsidRDefault="00BC4AC5" w:rsidP="00987914">
            <w:pPr>
              <w:jc w:val="center"/>
              <w:rPr>
                <w:rFonts w:eastAsiaTheme="minorHAnsi" w:cstheme="minorBidi"/>
              </w:rPr>
            </w:pPr>
            <w:r w:rsidRPr="002D3F6A">
              <w:rPr>
                <w:rFonts w:eastAsiaTheme="minorHAnsi" w:cstheme="minorBidi"/>
                <w:noProof/>
              </w:rPr>
              <mc:AlternateContent>
                <mc:Choice Requires="wps">
                  <w:drawing>
                    <wp:anchor distT="0" distB="0" distL="114300" distR="114300" simplePos="0" relativeHeight="252040192" behindDoc="0" locked="0" layoutInCell="1" allowOverlap="1" wp14:anchorId="7C5D9CC5" wp14:editId="2E543DD5">
                      <wp:simplePos x="0" y="0"/>
                      <wp:positionH relativeFrom="column">
                        <wp:posOffset>747395</wp:posOffset>
                      </wp:positionH>
                      <wp:positionV relativeFrom="paragraph">
                        <wp:posOffset>8310</wp:posOffset>
                      </wp:positionV>
                      <wp:extent cx="2275840" cy="0"/>
                      <wp:effectExtent l="0" t="0" r="10160" b="19050"/>
                      <wp:wrapNone/>
                      <wp:docPr id="284" name="Straight Connector 284"/>
                      <wp:cNvGraphicFramePr/>
                      <a:graphic xmlns:a="http://schemas.openxmlformats.org/drawingml/2006/main">
                        <a:graphicData uri="http://schemas.microsoft.com/office/word/2010/wordprocessingShape">
                          <wps:wsp>
                            <wps:cNvCnPr/>
                            <wps:spPr>
                              <a:xfrm>
                                <a:off x="0" y="0"/>
                                <a:ext cx="227584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84" o:spid="_x0000_s1026" style="position:absolute;z-index:252040192;visibility:visible;mso-wrap-style:square;mso-wrap-distance-left:9pt;mso-wrap-distance-top:0;mso-wrap-distance-right:9pt;mso-wrap-distance-bottom:0;mso-position-horizontal:absolute;mso-position-horizontal-relative:text;mso-position-vertical:absolute;mso-position-vertical-relative:text" from="58.85pt,.65pt" to="238.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" strokecolor="#4a7ebb"/>
                  </w:pict>
                </mc:Fallback>
              </mc:AlternateContent>
            </w:r>
          </w:p>
          <w:p w:rsidR="00BC4AC5" w:rsidRPr="002D3F6A" w:rsidRDefault="00BC4AC5" w:rsidP="00987914">
            <w:pPr>
              <w:jc w:val="center"/>
              <w:rPr>
                <w:rFonts w:eastAsiaTheme="minorHAnsi" w:cstheme="minorBidi"/>
              </w:rPr>
            </w:pPr>
            <w:r w:rsidRPr="002D3F6A">
              <w:rPr>
                <w:rFonts w:eastAsiaTheme="minorHAnsi" w:cstheme="minorBidi"/>
              </w:rPr>
              <w:t>………, ngày….tháng……năm……</w:t>
            </w:r>
            <w:r w:rsidRPr="002D3F6A">
              <w:rPr>
                <w:rFonts w:eastAsiaTheme="minorHAnsi" w:cstheme="minorBidi"/>
                <w:vertAlign w:val="superscript"/>
              </w:rPr>
              <w:footnoteReference w:id="66"/>
            </w:r>
          </w:p>
          <w:p w:rsidR="00BC4AC5" w:rsidRPr="002D3F6A" w:rsidRDefault="00BC4AC5" w:rsidP="00987914">
            <w:pPr>
              <w:jc w:val="center"/>
              <w:rPr>
                <w:rFonts w:eastAsiaTheme="minorHAnsi" w:cstheme="minorBidi"/>
              </w:rPr>
            </w:pPr>
          </w:p>
        </w:tc>
      </w:tr>
    </w:tbl>
    <w:p w:rsidR="00BC4AC5" w:rsidRPr="002D3F6A" w:rsidRDefault="00BC4AC5" w:rsidP="00BC4AC5">
      <w:pPr>
        <w:jc w:val="center"/>
        <w:rPr>
          <w:rFonts w:eastAsiaTheme="minorHAnsi" w:cstheme="minorBidi"/>
          <w:b/>
          <w:lang w:val="vi-VN"/>
        </w:rPr>
      </w:pPr>
      <w:r w:rsidRPr="002D3F6A">
        <w:rPr>
          <w:rFonts w:eastAsiaTheme="minorHAnsi" w:cstheme="minorBidi"/>
          <w:b/>
          <w:lang w:val="vi-VN"/>
        </w:rPr>
        <w:t>QUYẾT ĐỊNH</w:t>
      </w:r>
    </w:p>
    <w:p w:rsidR="00BC4AC5" w:rsidRPr="002D3F6A" w:rsidRDefault="00BC4AC5" w:rsidP="00BC4AC5">
      <w:pPr>
        <w:spacing w:after="200" w:line="276" w:lineRule="auto"/>
        <w:jc w:val="center"/>
        <w:rPr>
          <w:rFonts w:eastAsiaTheme="minorHAnsi" w:cstheme="minorBidi"/>
          <w:b/>
          <w:lang w:val="vi-VN"/>
        </w:rPr>
      </w:pPr>
      <w:r w:rsidRPr="002D3F6A">
        <w:rPr>
          <w:rFonts w:eastAsiaTheme="minorHAnsi" w:cstheme="minorBidi"/>
          <w:b/>
          <w:lang w:val="vi-VN"/>
        </w:rPr>
        <w:t>Về việc cấp lại thẻ giám định viên tư pháp</w:t>
      </w:r>
    </w:p>
    <w:p w:rsidR="00BC4AC5" w:rsidRPr="002D3F6A" w:rsidRDefault="00BC4AC5" w:rsidP="00BC4AC5">
      <w:pPr>
        <w:spacing w:after="120"/>
        <w:jc w:val="center"/>
        <w:rPr>
          <w:rFonts w:eastAsiaTheme="minorHAnsi" w:cstheme="minorBidi"/>
          <w:b/>
          <w:lang w:val="vi-VN"/>
        </w:rPr>
      </w:pPr>
      <w:r w:rsidRPr="002D3F6A">
        <w:rPr>
          <w:rFonts w:eastAsiaTheme="minorHAnsi" w:cstheme="minorBidi"/>
          <w:b/>
          <w:lang w:val="vi-VN"/>
        </w:rPr>
        <w:t xml:space="preserve">CHỦ TỊCH ỦY BAN NHÂN DÂN </w:t>
      </w:r>
      <w:r w:rsidRPr="002D3F6A">
        <w:rPr>
          <w:rFonts w:eastAsiaTheme="minorHAnsi" w:cstheme="minorBidi"/>
          <w:lang w:val="vi-VN"/>
        </w:rPr>
        <w:t>…</w:t>
      </w:r>
      <w:r w:rsidRPr="002D3F6A">
        <w:rPr>
          <w:rFonts w:eastAsiaTheme="minorHAnsi" w:cstheme="minorBidi"/>
          <w:vertAlign w:val="superscript"/>
          <w:lang w:val="vi-VN"/>
        </w:rPr>
        <w:footnoteReference w:id="67"/>
      </w:r>
    </w:p>
    <w:p w:rsidR="00BC4AC5" w:rsidRPr="002D3F6A" w:rsidRDefault="00BC4AC5" w:rsidP="00BC4AC5">
      <w:pPr>
        <w:spacing w:before="120"/>
        <w:ind w:firstLine="720"/>
        <w:jc w:val="both"/>
        <w:rPr>
          <w:rFonts w:eastAsiaTheme="minorHAnsi" w:cstheme="minorBidi"/>
          <w:i/>
          <w:lang w:val="vi-VN"/>
        </w:rPr>
      </w:pPr>
      <w:r w:rsidRPr="002D3F6A">
        <w:rPr>
          <w:rFonts w:eastAsiaTheme="minorHAnsi" w:cstheme="minorBidi"/>
          <w:i/>
          <w:lang w:val="vi-VN"/>
        </w:rPr>
        <w:t>Căn cứ Luật Giám định tư pháp ngày 20 tháng 6 năm 2012, Luật sửa đổi, bổ sung một số điều của Luật Giám định tư pháp ngày 10 tháng 6 năm 2020 (Luật Giám định tư pháp);</w:t>
      </w:r>
    </w:p>
    <w:p w:rsidR="00BC4AC5" w:rsidRPr="002D3F6A" w:rsidRDefault="00BC4AC5" w:rsidP="00BC4AC5">
      <w:pPr>
        <w:spacing w:before="120"/>
        <w:ind w:firstLine="720"/>
        <w:jc w:val="both"/>
        <w:rPr>
          <w:rFonts w:eastAsiaTheme="minorHAnsi" w:cstheme="minorBidi"/>
          <w:i/>
          <w:lang w:val="vi-VN"/>
        </w:rPr>
      </w:pPr>
      <w:r w:rsidRPr="002D3F6A">
        <w:rPr>
          <w:rFonts w:eastAsiaTheme="minorHAnsi" w:cstheme="minorBidi"/>
          <w:i/>
          <w:lang w:val="vi-VN"/>
        </w:rPr>
        <w:t>Căn cứ Luật Tổ chức chính quyền địa phương ngày 19 tháng 6 năm 2015, Luật sửa đổi, bổ sung một số điều của Luật Tổ cức Chính phủ và Luật Tổ chức chính quyền địa phương ngày 22 tháng 11 năm 2019;</w:t>
      </w:r>
    </w:p>
    <w:p w:rsidR="00BC4AC5" w:rsidRPr="002D3F6A" w:rsidRDefault="00BC4AC5" w:rsidP="00BC4AC5">
      <w:pPr>
        <w:spacing w:before="120"/>
        <w:ind w:firstLine="720"/>
        <w:jc w:val="both"/>
        <w:rPr>
          <w:rFonts w:eastAsiaTheme="minorHAnsi" w:cstheme="minorBidi"/>
          <w:i/>
          <w:lang w:val="vi-VN"/>
        </w:rPr>
      </w:pPr>
      <w:r w:rsidRPr="002D3F6A">
        <w:rPr>
          <w:rFonts w:eastAsiaTheme="minorHAnsi" w:cstheme="minorBidi"/>
          <w:i/>
          <w:lang w:val="vi-VN"/>
        </w:rPr>
        <w:t>Theo đề nghị của Giám đốc Sở Tư pháp.</w:t>
      </w:r>
    </w:p>
    <w:p w:rsidR="00BC4AC5" w:rsidRPr="002D3F6A" w:rsidRDefault="00BC4AC5" w:rsidP="00BC4AC5">
      <w:pPr>
        <w:spacing w:before="240" w:after="120" w:line="360" w:lineRule="atLeast"/>
        <w:jc w:val="center"/>
        <w:rPr>
          <w:rFonts w:eastAsiaTheme="minorHAnsi" w:cstheme="minorBidi"/>
          <w:b/>
          <w:lang w:val="vi-VN"/>
        </w:rPr>
      </w:pPr>
      <w:r w:rsidRPr="002D3F6A">
        <w:rPr>
          <w:rFonts w:eastAsiaTheme="minorHAnsi" w:cstheme="minorBidi"/>
          <w:b/>
          <w:lang w:val="vi-VN"/>
        </w:rPr>
        <w:t>QUYẾT ĐỊNH:</w:t>
      </w:r>
    </w:p>
    <w:p w:rsidR="00BC4AC5" w:rsidRPr="002D3F6A" w:rsidRDefault="00BC4AC5" w:rsidP="00BC4AC5">
      <w:pPr>
        <w:spacing w:before="120" w:line="360" w:lineRule="atLeast"/>
        <w:ind w:firstLine="720"/>
        <w:jc w:val="both"/>
        <w:rPr>
          <w:rFonts w:eastAsiaTheme="minorHAnsi" w:cstheme="minorBidi"/>
          <w:lang w:val="vi-VN"/>
        </w:rPr>
      </w:pPr>
      <w:r w:rsidRPr="002D3F6A">
        <w:rPr>
          <w:rFonts w:eastAsiaTheme="minorHAnsi" w:cstheme="minorBidi"/>
          <w:b/>
          <w:lang w:val="vi-VN"/>
        </w:rPr>
        <w:t xml:space="preserve">Điều 1. </w:t>
      </w:r>
      <w:r w:rsidRPr="002D3F6A">
        <w:rPr>
          <w:rFonts w:eastAsiaTheme="minorHAnsi" w:cstheme="minorBidi"/>
          <w:lang w:val="vi-VN"/>
        </w:rPr>
        <w:t>Cấp lại thẻ giám định viên tư pháp cho các ông/bà có tên trong danh sách kèm theo.</w:t>
      </w:r>
    </w:p>
    <w:p w:rsidR="00BC4AC5" w:rsidRPr="002D3F6A" w:rsidRDefault="00BC4AC5" w:rsidP="00BC4AC5">
      <w:pPr>
        <w:spacing w:before="120" w:line="360" w:lineRule="atLeast"/>
        <w:ind w:firstLine="720"/>
        <w:jc w:val="both"/>
        <w:rPr>
          <w:rFonts w:eastAsiaTheme="minorHAnsi" w:cstheme="minorBidi"/>
          <w:lang w:val="vi-VN"/>
        </w:rPr>
      </w:pPr>
      <w:r w:rsidRPr="002D3F6A">
        <w:rPr>
          <w:rFonts w:eastAsiaTheme="minorHAnsi" w:cstheme="minorBidi"/>
          <w:b/>
          <w:lang w:val="vi-VN"/>
        </w:rPr>
        <w:t>Điều 2.</w:t>
      </w:r>
      <w:r w:rsidRPr="002D3F6A">
        <w:rPr>
          <w:rFonts w:eastAsiaTheme="minorHAnsi" w:cstheme="minorBidi"/>
          <w:lang w:val="vi-VN"/>
        </w:rPr>
        <w:t xml:space="preserve"> Giám đốc Sở Tư pháp phối hợp với Thủ trưởng …</w:t>
      </w:r>
      <w:r w:rsidRPr="002D3F6A">
        <w:rPr>
          <w:rFonts w:eastAsiaTheme="minorHAnsi" w:cstheme="minorBidi"/>
          <w:vertAlign w:val="superscript"/>
          <w:lang w:val="vi-VN"/>
        </w:rPr>
        <w:footnoteReference w:id="68"/>
      </w:r>
      <w:r w:rsidRPr="002D3F6A">
        <w:rPr>
          <w:rFonts w:eastAsiaTheme="minorHAnsi" w:cstheme="minorBidi"/>
          <w:lang w:val="vi-VN"/>
        </w:rPr>
        <w:t xml:space="preserve"> thực hiện việc cấp lại thẻ giám định viên tư pháp theo quy định của Luật Giám định tư pháp và Thông tư số 11/2020/TT-BTP ngày 31 tháng 12 năm 2020 của Bộ trưởng Bộ Tư pháp quy định về mẫu thẻ, trình tự, thủ tục cấp mới, cấp lại thẻ giám định viên tư pháp.</w:t>
      </w:r>
    </w:p>
    <w:p w:rsidR="00BC4AC5" w:rsidRPr="002D3F6A" w:rsidRDefault="00BC4AC5" w:rsidP="00BC4AC5">
      <w:pPr>
        <w:spacing w:before="120" w:line="360" w:lineRule="atLeast"/>
        <w:ind w:firstLine="720"/>
        <w:jc w:val="both"/>
        <w:rPr>
          <w:rFonts w:eastAsiaTheme="minorHAnsi" w:cstheme="minorBidi"/>
          <w:lang w:val="vi-VN"/>
        </w:rPr>
      </w:pPr>
      <w:r w:rsidRPr="002D3F6A">
        <w:rPr>
          <w:rFonts w:eastAsiaTheme="minorHAnsi" w:cstheme="minorBidi"/>
          <w:b/>
          <w:lang w:val="vi-VN"/>
        </w:rPr>
        <w:t>Điều 3.</w:t>
      </w:r>
      <w:r w:rsidRPr="002D3F6A">
        <w:rPr>
          <w:rFonts w:eastAsiaTheme="minorHAnsi" w:cstheme="minorBidi"/>
          <w:lang w:val="vi-VN"/>
        </w:rPr>
        <w:t xml:space="preserve"> Quyết định này có hiệu lực thi hành kể từ ngày ký.</w:t>
      </w:r>
    </w:p>
    <w:p w:rsidR="00BC4AC5" w:rsidRPr="002D3F6A" w:rsidRDefault="00BC4AC5" w:rsidP="00BC4AC5">
      <w:pPr>
        <w:spacing w:before="120" w:after="240" w:line="360" w:lineRule="atLeast"/>
        <w:ind w:firstLine="720"/>
        <w:jc w:val="both"/>
        <w:rPr>
          <w:rFonts w:eastAsiaTheme="minorHAnsi" w:cstheme="minorBidi"/>
          <w:lang w:val="vi-VN"/>
        </w:rPr>
      </w:pPr>
      <w:r w:rsidRPr="002D3F6A">
        <w:rPr>
          <w:rFonts w:eastAsiaTheme="minorHAnsi" w:cstheme="minorBidi"/>
          <w:lang w:val="vi-VN"/>
        </w:rPr>
        <w:t>Chánh Văn phòng Ủy ban nhân dân …</w:t>
      </w:r>
      <w:r w:rsidRPr="002D3F6A">
        <w:rPr>
          <w:rFonts w:eastAsiaTheme="minorHAnsi" w:cstheme="minorBidi"/>
          <w:vertAlign w:val="superscript"/>
          <w:lang w:val="vi-VN"/>
        </w:rPr>
        <w:footnoteReference w:id="69"/>
      </w:r>
      <w:r w:rsidRPr="002D3F6A">
        <w:rPr>
          <w:rFonts w:eastAsiaTheme="minorHAnsi" w:cstheme="minorBidi"/>
          <w:lang w:val="vi-VN"/>
        </w:rPr>
        <w:t>, Giám đốc Sở Tư pháp, Thủ trưởng …</w:t>
      </w:r>
      <w:r w:rsidRPr="002D3F6A">
        <w:rPr>
          <w:rFonts w:eastAsiaTheme="minorHAnsi" w:cstheme="minorBidi"/>
          <w:vertAlign w:val="superscript"/>
          <w:lang w:val="vi-VN"/>
        </w:rPr>
        <w:footnoteReference w:id="70"/>
      </w:r>
      <w:r w:rsidRPr="002D3F6A">
        <w:rPr>
          <w:rFonts w:eastAsiaTheme="minorHAnsi" w:cstheme="minorBidi"/>
          <w:lang w:val="vi-VN"/>
        </w:rPr>
        <w:t xml:space="preserve"> 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60"/>
      </w:tblGrid>
      <w:tr w:rsidR="00BC4AC5" w:rsidRPr="002D3F6A" w:rsidTr="00987914">
        <w:tc>
          <w:tcPr>
            <w:tcW w:w="3227" w:type="dxa"/>
          </w:tcPr>
          <w:p w:rsidR="00BC4AC5" w:rsidRPr="002D3F6A" w:rsidRDefault="00BC4AC5" w:rsidP="00987914">
            <w:pPr>
              <w:jc w:val="both"/>
              <w:rPr>
                <w:rFonts w:eastAsiaTheme="minorHAnsi" w:cstheme="minorBidi"/>
                <w:b/>
              </w:rPr>
            </w:pPr>
            <w:r w:rsidRPr="002D3F6A">
              <w:rPr>
                <w:rFonts w:eastAsiaTheme="minorHAnsi" w:cstheme="minorBidi"/>
                <w:b/>
              </w:rPr>
              <w:t>Nơi nhận:</w:t>
            </w:r>
          </w:p>
          <w:p w:rsidR="00BC4AC5" w:rsidRPr="002D3F6A" w:rsidRDefault="00BC4AC5" w:rsidP="00987914">
            <w:pPr>
              <w:contextualSpacing/>
              <w:jc w:val="both"/>
              <w:rPr>
                <w:rFonts w:eastAsiaTheme="minorHAnsi" w:cstheme="minorBidi"/>
              </w:rPr>
            </w:pPr>
            <w:r w:rsidRPr="002D3F6A">
              <w:rPr>
                <w:rFonts w:eastAsiaTheme="minorHAnsi" w:cstheme="minorBidi"/>
              </w:rPr>
              <w:t>- Như Điều 3;</w:t>
            </w:r>
          </w:p>
          <w:p w:rsidR="00BC4AC5" w:rsidRPr="002D3F6A" w:rsidRDefault="00BC4AC5" w:rsidP="00987914">
            <w:pPr>
              <w:contextualSpacing/>
              <w:jc w:val="both"/>
              <w:rPr>
                <w:rFonts w:eastAsiaTheme="minorHAnsi" w:cstheme="minorBidi"/>
              </w:rPr>
            </w:pPr>
            <w:r w:rsidRPr="002D3F6A">
              <w:rPr>
                <w:rFonts w:eastAsiaTheme="minorHAnsi" w:cstheme="minorBidi"/>
              </w:rPr>
              <w:t>- Lưu:…</w:t>
            </w:r>
          </w:p>
        </w:tc>
        <w:tc>
          <w:tcPr>
            <w:tcW w:w="6060" w:type="dxa"/>
          </w:tcPr>
          <w:p w:rsidR="00BC4AC5" w:rsidRPr="002D3F6A" w:rsidRDefault="00BC4AC5" w:rsidP="00987914">
            <w:pPr>
              <w:jc w:val="center"/>
              <w:rPr>
                <w:rFonts w:eastAsiaTheme="minorHAnsi" w:cstheme="minorBidi"/>
                <w:b/>
              </w:rPr>
            </w:pPr>
          </w:p>
          <w:p w:rsidR="00BC4AC5" w:rsidRPr="002D3F6A" w:rsidRDefault="00BC4AC5" w:rsidP="00987914">
            <w:pPr>
              <w:jc w:val="center"/>
              <w:rPr>
                <w:rFonts w:eastAsiaTheme="minorHAnsi" w:cstheme="minorBidi"/>
                <w:b/>
              </w:rPr>
            </w:pPr>
            <w:r w:rsidRPr="002D3F6A">
              <w:rPr>
                <w:rFonts w:eastAsiaTheme="minorHAnsi" w:cstheme="minorBidi"/>
                <w:b/>
              </w:rPr>
              <w:t>CHỦ TỊCH</w:t>
            </w:r>
          </w:p>
          <w:p w:rsidR="00BC4AC5" w:rsidRPr="002D3F6A" w:rsidRDefault="00BC4AC5" w:rsidP="00987914">
            <w:pPr>
              <w:jc w:val="center"/>
              <w:rPr>
                <w:rFonts w:eastAsiaTheme="minorHAnsi" w:cstheme="minorBidi"/>
                <w:b/>
              </w:rPr>
            </w:pPr>
            <w:r w:rsidRPr="002D3F6A">
              <w:rPr>
                <w:rFonts w:eastAsiaTheme="minorHAnsi" w:cstheme="minorBidi"/>
                <w:b/>
              </w:rPr>
              <w:t>………………</w:t>
            </w:r>
            <w:r w:rsidRPr="002D3F6A">
              <w:rPr>
                <w:rFonts w:eastAsiaTheme="minorHAnsi" w:cstheme="minorBidi"/>
                <w:b/>
                <w:vertAlign w:val="superscript"/>
              </w:rPr>
              <w:footnoteReference w:id="71"/>
            </w:r>
          </w:p>
        </w:tc>
      </w:tr>
    </w:tbl>
    <w:p w:rsidR="00BC4AC5" w:rsidRPr="002D3F6A" w:rsidRDefault="00BC4AC5" w:rsidP="00BC4AC5">
      <w:pPr>
        <w:spacing w:after="200" w:line="276" w:lineRule="auto"/>
        <w:jc w:val="both"/>
        <w:rPr>
          <w:rFonts w:eastAsiaTheme="minorHAnsi" w:cstheme="minorBidi"/>
          <w:i/>
        </w:rPr>
      </w:pPr>
    </w:p>
    <w:p w:rsidR="00BC4AC5" w:rsidRPr="002D3F6A" w:rsidRDefault="00BC4AC5" w:rsidP="002D3F6A">
      <w:pPr>
        <w:spacing w:before="120" w:after="120" w:line="320" w:lineRule="exact"/>
        <w:ind w:firstLine="720"/>
        <w:rPr>
          <w:sz w:val="26"/>
          <w:szCs w:val="26"/>
        </w:rPr>
      </w:pPr>
    </w:p>
    <w:sectPr w:rsidR="00BC4AC5" w:rsidRPr="002D3F6A" w:rsidSect="00B47DDE">
      <w:headerReference w:type="default" r:id="rId21"/>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92F" w:rsidRDefault="008B192F" w:rsidP="00921867">
      <w:r>
        <w:separator/>
      </w:r>
    </w:p>
  </w:endnote>
  <w:endnote w:type="continuationSeparator" w:id="0">
    <w:p w:rsidR="008B192F" w:rsidRDefault="008B192F" w:rsidP="0092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92F" w:rsidRDefault="008B192F" w:rsidP="00921867">
      <w:r>
        <w:separator/>
      </w:r>
    </w:p>
  </w:footnote>
  <w:footnote w:type="continuationSeparator" w:id="0">
    <w:p w:rsidR="008B192F" w:rsidRDefault="008B192F" w:rsidP="00921867">
      <w:r>
        <w:continuationSeparator/>
      </w:r>
    </w:p>
  </w:footnote>
  <w:footnote w:id="1">
    <w:p w:rsidR="002F5DAD" w:rsidRDefault="002F5DAD">
      <w:pPr>
        <w:pStyle w:val="FootnoteText"/>
      </w:pPr>
      <w:r>
        <w:rPr>
          <w:rStyle w:val="FootnoteReference"/>
        </w:rPr>
        <w:footnoteRef/>
      </w:r>
      <w:r>
        <w:t xml:space="preserve"> Đối với những TTHC đã được cấp mã số trên Cổng Dịch vụ công Quốc gia</w:t>
      </w:r>
    </w:p>
  </w:footnote>
  <w:footnote w:id="2">
    <w:p w:rsidR="002F5DAD" w:rsidRPr="002D3F6A" w:rsidRDefault="002F5DAD" w:rsidP="00761BD2">
      <w:pPr>
        <w:pStyle w:val="FootnoteText"/>
        <w:jc w:val="both"/>
      </w:pPr>
    </w:p>
    <w:p w:rsidR="002F5DAD" w:rsidRPr="002D3F6A" w:rsidRDefault="002F5DAD" w:rsidP="00761BD2">
      <w:pPr>
        <w:pStyle w:val="FootnoteText"/>
        <w:jc w:val="both"/>
      </w:pPr>
      <w:r w:rsidRPr="002D3F6A">
        <w:rPr>
          <w:rStyle w:val="FootnoteReference"/>
        </w:rPr>
        <w:footnoteRef/>
      </w:r>
      <w:r w:rsidRPr="002D3F6A">
        <w:t>. Tên cơ quan có thẩm quyền cấp thẻ giám định viên tư pháp.</w:t>
      </w:r>
    </w:p>
    <w:p w:rsidR="002F5DAD" w:rsidRPr="002D3F6A" w:rsidRDefault="002F5DAD" w:rsidP="00761BD2">
      <w:pPr>
        <w:pStyle w:val="FootnoteText"/>
        <w:jc w:val="both"/>
      </w:pPr>
      <w:r w:rsidRPr="002D3F6A">
        <w:t>(VD: Bộ Tài chính; Ủy ban nhân dân tỉnh Hà Tĩnh).</w:t>
      </w:r>
    </w:p>
  </w:footnote>
  <w:footnote w:id="3">
    <w:p w:rsidR="002F5DAD" w:rsidRPr="002D3F6A" w:rsidRDefault="002F5DAD" w:rsidP="00761BD2">
      <w:pPr>
        <w:shd w:val="clear" w:color="auto" w:fill="FFFFFF"/>
        <w:jc w:val="both"/>
        <w:rPr>
          <w:sz w:val="20"/>
          <w:szCs w:val="20"/>
          <w:lang w:val="nl-NL"/>
        </w:rPr>
      </w:pPr>
      <w:r w:rsidRPr="002D3F6A">
        <w:rPr>
          <w:rStyle w:val="FootnoteReference"/>
          <w:sz w:val="20"/>
          <w:szCs w:val="20"/>
        </w:rPr>
        <w:footnoteRef/>
      </w:r>
      <w:r w:rsidRPr="002D3F6A">
        <w:rPr>
          <w:sz w:val="20"/>
          <w:szCs w:val="20"/>
        </w:rPr>
        <w:t>. Mã bộ/cơ quan ngang bộ, mã tỉnh và 04 chữ số liên tiếp là số thứ tự của thẻ (ví</w:t>
      </w:r>
      <w:r w:rsidRPr="002D3F6A">
        <w:rPr>
          <w:sz w:val="20"/>
          <w:szCs w:val="20"/>
          <w:lang w:val="nl-NL"/>
        </w:rPr>
        <w:t xml:space="preserve"> dụ: Số thẻ được UBND thành phố Hà Nội cấp đầu tiên sẽ là 010001/GĐVTP/UBND, trong đó số 01 là mã thành phố Hà Nội, số 0001 là số thứ tự thẻ giám định viên tư pháp hoặc số: 770001/GĐVTP/BYT là số thẻ được Bộ Y tế cấp, trong đó 77 là mã Bộ Y tế, số 0001 là số thứ tự thẻ. </w:t>
      </w:r>
    </w:p>
  </w:footnote>
  <w:footnote w:id="4">
    <w:p w:rsidR="002F5DAD" w:rsidRPr="002D3F6A" w:rsidRDefault="002F5DAD" w:rsidP="00761BD2">
      <w:pPr>
        <w:pStyle w:val="FootnoteText"/>
        <w:jc w:val="both"/>
        <w:rPr>
          <w:lang w:val="nl-NL"/>
        </w:rPr>
      </w:pPr>
      <w:r w:rsidRPr="002D3F6A">
        <w:rPr>
          <w:rStyle w:val="FootnoteReference"/>
        </w:rPr>
        <w:footnoteRef/>
      </w:r>
      <w:r w:rsidRPr="002D3F6A">
        <w:rPr>
          <w:lang w:val="nl-NL"/>
        </w:rPr>
        <w:t xml:space="preserve">. Chữ viết tắt của cơ quan có thẩm quyền cấp thẻ giám định viên tư pháp. VD: BYT hoặc UBND-... (Chữ viết tắt tên của địa phương cấp thẻ, ví dụ nếu là Hà Nội thì viết tắt là HN, nếu là Thành phố Hồ Chí Minh thì viết tắt là TPHCM ...). </w:t>
      </w:r>
    </w:p>
  </w:footnote>
  <w:footnote w:id="5">
    <w:p w:rsidR="002F5DAD" w:rsidRPr="002D3F6A" w:rsidRDefault="002F5DAD" w:rsidP="00761BD2">
      <w:pPr>
        <w:shd w:val="clear" w:color="auto" w:fill="FFFFFF"/>
        <w:jc w:val="both"/>
        <w:rPr>
          <w:sz w:val="20"/>
          <w:szCs w:val="20"/>
          <w:lang w:val="nl-NL"/>
        </w:rPr>
      </w:pPr>
      <w:r w:rsidRPr="002D3F6A">
        <w:rPr>
          <w:rStyle w:val="FootnoteReference"/>
          <w:sz w:val="20"/>
          <w:szCs w:val="20"/>
        </w:rPr>
        <w:footnoteRef/>
      </w:r>
      <w:r w:rsidRPr="002D3F6A">
        <w:rPr>
          <w:sz w:val="20"/>
          <w:szCs w:val="20"/>
          <w:lang w:val="nl-NL"/>
        </w:rPr>
        <w:t>.</w:t>
      </w:r>
      <w:r w:rsidRPr="002D3F6A">
        <w:rPr>
          <w:sz w:val="20"/>
          <w:szCs w:val="20"/>
        </w:rPr>
        <w:t xml:space="preserve"> </w:t>
      </w:r>
      <w:r w:rsidRPr="002D3F6A">
        <w:rPr>
          <w:sz w:val="20"/>
          <w:szCs w:val="20"/>
          <w:lang w:val="nl-NL"/>
        </w:rPr>
        <w:t>Lĩnh vực giám định (ví dụ: kỹ thuật hình sự, pháp y, ngân hàng, tiền tệ...).</w:t>
      </w:r>
    </w:p>
  </w:footnote>
  <w:footnote w:id="6">
    <w:p w:rsidR="002F5DAD" w:rsidRPr="002D3F6A" w:rsidRDefault="002F5DAD" w:rsidP="00761BD2">
      <w:pPr>
        <w:shd w:val="clear" w:color="auto" w:fill="FFFFFF"/>
        <w:jc w:val="both"/>
        <w:rPr>
          <w:i/>
          <w:sz w:val="20"/>
          <w:szCs w:val="20"/>
          <w:lang w:val="nl-NL"/>
        </w:rPr>
      </w:pPr>
      <w:r w:rsidRPr="002D3F6A">
        <w:rPr>
          <w:rStyle w:val="FootnoteReference"/>
          <w:sz w:val="20"/>
          <w:szCs w:val="20"/>
        </w:rPr>
        <w:footnoteRef/>
      </w:r>
      <w:r w:rsidRPr="002D3F6A">
        <w:rPr>
          <w:sz w:val="20"/>
          <w:szCs w:val="20"/>
        </w:rPr>
        <w:t xml:space="preserve"> </w:t>
      </w:r>
      <w:r w:rsidRPr="002D3F6A">
        <w:rPr>
          <w:sz w:val="20"/>
          <w:szCs w:val="20"/>
          <w:lang w:val="nl-NL"/>
        </w:rPr>
        <w:t>. Địa danh, ngày tháng năm cấp thẻ (Ví dụ: Hà Nội, ngày...tháng... năm...).</w:t>
      </w:r>
    </w:p>
  </w:footnote>
  <w:footnote w:id="7">
    <w:p w:rsidR="002F5DAD" w:rsidRPr="002D3F6A" w:rsidRDefault="002F5DAD" w:rsidP="00761BD2">
      <w:pPr>
        <w:pStyle w:val="FootnoteText"/>
        <w:jc w:val="both"/>
        <w:rPr>
          <w:lang w:val="nl-NL"/>
        </w:rPr>
      </w:pPr>
      <w:r w:rsidRPr="002D3F6A">
        <w:rPr>
          <w:rStyle w:val="FootnoteReference"/>
        </w:rPr>
        <w:footnoteRef/>
      </w:r>
      <w:r w:rsidRPr="002D3F6A">
        <w:rPr>
          <w:lang w:val="nl-NL"/>
        </w:rPr>
        <w:t>. Chức vụ của người có thẩm quyền cấp thẻ giám định viên tư pháp.</w:t>
      </w:r>
    </w:p>
  </w:footnote>
  <w:footnote w:id="8">
    <w:p w:rsidR="002F5DAD" w:rsidRPr="002D3F6A" w:rsidRDefault="002F5DAD" w:rsidP="00761BD2">
      <w:pPr>
        <w:pStyle w:val="FootnoteText"/>
        <w:jc w:val="both"/>
      </w:pPr>
      <w:r w:rsidRPr="002D3F6A">
        <w:rPr>
          <w:rStyle w:val="FootnoteReference"/>
        </w:rPr>
        <w:footnoteRef/>
      </w:r>
      <w:r w:rsidRPr="002D3F6A">
        <w:t>. Họ tên người ký.</w:t>
      </w:r>
    </w:p>
    <w:p w:rsidR="002F5DAD" w:rsidRPr="002D3F6A" w:rsidRDefault="002F5DAD" w:rsidP="00761BD2">
      <w:pPr>
        <w:pStyle w:val="FootnoteText"/>
        <w:jc w:val="both"/>
      </w:pPr>
    </w:p>
    <w:p w:rsidR="002F5DAD" w:rsidRPr="002D3F6A" w:rsidRDefault="002F5DAD" w:rsidP="00761BD2">
      <w:pPr>
        <w:pStyle w:val="FootnoteText"/>
        <w:jc w:val="both"/>
      </w:pPr>
    </w:p>
    <w:p w:rsidR="002F5DAD" w:rsidRPr="002D3F6A" w:rsidRDefault="002F5DAD" w:rsidP="00761BD2">
      <w:pPr>
        <w:pStyle w:val="FootnoteText"/>
        <w:jc w:val="both"/>
      </w:pPr>
    </w:p>
    <w:p w:rsidR="002F5DAD" w:rsidRPr="002D3F6A" w:rsidRDefault="002F5DAD" w:rsidP="00761BD2">
      <w:pPr>
        <w:pStyle w:val="FootnoteText"/>
        <w:jc w:val="both"/>
      </w:pPr>
    </w:p>
    <w:p w:rsidR="002F5DAD" w:rsidRPr="002D3F6A" w:rsidRDefault="002F5DAD" w:rsidP="00761BD2">
      <w:pPr>
        <w:pStyle w:val="FootnoteText"/>
        <w:jc w:val="both"/>
      </w:pPr>
    </w:p>
  </w:footnote>
  <w:footnote w:id="9">
    <w:p w:rsidR="002F5DAD" w:rsidRPr="002D3F6A" w:rsidRDefault="002F5DAD" w:rsidP="00761BD2">
      <w:pPr>
        <w:pStyle w:val="FootnoteText"/>
        <w:jc w:val="both"/>
      </w:pPr>
      <w:r w:rsidRPr="002D3F6A">
        <w:rPr>
          <w:rStyle w:val="FootnoteReference"/>
        </w:rPr>
        <w:footnoteRef/>
      </w:r>
      <w:r w:rsidRPr="002D3F6A">
        <w:t xml:space="preserve"> . Tên bộ, cơ quan ngang bộ cấp thẻ giám định viên tư pháp.</w:t>
      </w:r>
    </w:p>
  </w:footnote>
  <w:footnote w:id="10">
    <w:p w:rsidR="002F5DAD" w:rsidRPr="002D3F6A" w:rsidRDefault="002F5DAD" w:rsidP="00761BD2">
      <w:pPr>
        <w:pStyle w:val="FootnoteText"/>
        <w:jc w:val="both"/>
      </w:pPr>
      <w:r w:rsidRPr="002D3F6A">
        <w:rPr>
          <w:rStyle w:val="FootnoteReference"/>
        </w:rPr>
        <w:footnoteRef/>
      </w:r>
      <w:r w:rsidRPr="002D3F6A">
        <w:t xml:space="preserve"> . Chữ viết tắt của cơ quan có thẩm quyền cấp thẻ giám định viên tư pháp. VD: BYT </w:t>
      </w:r>
    </w:p>
  </w:footnote>
  <w:footnote w:id="11">
    <w:p w:rsidR="002F5DAD" w:rsidRPr="002D3F6A" w:rsidRDefault="002F5DAD" w:rsidP="00761BD2">
      <w:pPr>
        <w:pStyle w:val="FootnoteText"/>
        <w:jc w:val="both"/>
      </w:pPr>
      <w:r w:rsidRPr="002D3F6A">
        <w:rPr>
          <w:rStyle w:val="FootnoteReference"/>
        </w:rPr>
        <w:footnoteRef/>
      </w:r>
      <w:r w:rsidRPr="002D3F6A">
        <w:t xml:space="preserve"> . Bộ trưởng/Thủ trưởng cơ quan ngang bộ.</w:t>
      </w:r>
    </w:p>
  </w:footnote>
  <w:footnote w:id="12">
    <w:p w:rsidR="002F5DAD" w:rsidRPr="002D3F6A" w:rsidRDefault="002F5DAD" w:rsidP="00761BD2">
      <w:pPr>
        <w:pStyle w:val="FootnoteText"/>
        <w:jc w:val="both"/>
        <w:rPr>
          <w:lang w:val="fr-FR"/>
        </w:rPr>
      </w:pPr>
      <w:r w:rsidRPr="002D3F6A">
        <w:rPr>
          <w:rStyle w:val="FootnoteReference"/>
        </w:rPr>
        <w:footnoteRef/>
      </w:r>
      <w:r w:rsidRPr="002D3F6A">
        <w:t xml:space="preserve"> </w:t>
      </w:r>
      <w:r w:rsidRPr="002D3F6A">
        <w:rPr>
          <w:lang w:val="fr-FR"/>
        </w:rPr>
        <w:t>. Bộ/cơ quan ngang bộ.</w:t>
      </w:r>
    </w:p>
  </w:footnote>
  <w:footnote w:id="13">
    <w:p w:rsidR="002F5DAD" w:rsidRPr="002D3F6A" w:rsidRDefault="002F5DAD" w:rsidP="00761BD2">
      <w:pPr>
        <w:pStyle w:val="FootnoteText"/>
        <w:jc w:val="both"/>
        <w:rPr>
          <w:lang w:val="fr-FR"/>
        </w:rPr>
      </w:pPr>
      <w:r w:rsidRPr="002D3F6A">
        <w:rPr>
          <w:rStyle w:val="FootnoteReference"/>
        </w:rPr>
        <w:footnoteRef/>
      </w:r>
      <w:r w:rsidRPr="002D3F6A">
        <w:rPr>
          <w:lang w:val="fr-FR"/>
        </w:rPr>
        <w:t xml:space="preserve">. </w:t>
      </w:r>
      <w:r w:rsidRPr="002D3F6A">
        <w:t xml:space="preserve">Thủ trưởng </w:t>
      </w:r>
      <w:r w:rsidRPr="002D3F6A">
        <w:rPr>
          <w:lang w:val="fr-FR"/>
        </w:rPr>
        <w:t>đ</w:t>
      </w:r>
      <w:r w:rsidRPr="002D3F6A">
        <w:t>ơn vị thuộc bộ/cơ quan ngang bộ</w:t>
      </w:r>
      <w:r w:rsidRPr="002D3F6A">
        <w:rPr>
          <w:lang w:val="fr-FR"/>
        </w:rPr>
        <w:t xml:space="preserve"> được phân công làm đầu mối quản lý chung công tác giám định tư pháp.</w:t>
      </w:r>
    </w:p>
  </w:footnote>
  <w:footnote w:id="14">
    <w:p w:rsidR="002F5DAD" w:rsidRPr="002D3F6A" w:rsidRDefault="002F5DAD" w:rsidP="00761BD2">
      <w:pPr>
        <w:pStyle w:val="FootnoteText"/>
        <w:jc w:val="both"/>
        <w:rPr>
          <w:lang w:val="fr-FR"/>
        </w:rPr>
      </w:pPr>
      <w:r w:rsidRPr="002D3F6A">
        <w:rPr>
          <w:rStyle w:val="FootnoteReference"/>
        </w:rPr>
        <w:footnoteRef/>
      </w:r>
      <w:r w:rsidRPr="002D3F6A">
        <w:rPr>
          <w:lang w:val="fr-FR"/>
        </w:rPr>
        <w:t xml:space="preserve">. </w:t>
      </w:r>
      <w:r w:rsidRPr="002D3F6A">
        <w:t xml:space="preserve">Thủ trưởng </w:t>
      </w:r>
      <w:r w:rsidRPr="002D3F6A">
        <w:rPr>
          <w:lang w:val="fr-FR"/>
        </w:rPr>
        <w:t>đ</w:t>
      </w:r>
      <w:r w:rsidRPr="002D3F6A">
        <w:t>ơn vị thuộc bộ/cơ quan ngang bộ</w:t>
      </w:r>
      <w:r w:rsidRPr="002D3F6A">
        <w:rPr>
          <w:lang w:val="fr-FR"/>
        </w:rPr>
        <w:t xml:space="preserve"> được phân công làm đầu mối quản lý chung công tác giám định tư pháp.</w:t>
      </w:r>
    </w:p>
  </w:footnote>
  <w:footnote w:id="15">
    <w:p w:rsidR="002F5DAD" w:rsidRPr="002D3F6A" w:rsidRDefault="002F5DAD" w:rsidP="00761BD2">
      <w:pPr>
        <w:pStyle w:val="FootnoteText"/>
        <w:jc w:val="both"/>
      </w:pPr>
      <w:r w:rsidRPr="002D3F6A">
        <w:rPr>
          <w:rStyle w:val="FootnoteReference"/>
        </w:rPr>
        <w:footnoteRef/>
      </w:r>
      <w:r w:rsidRPr="002D3F6A">
        <w:rPr>
          <w:lang w:val="fr-FR"/>
        </w:rPr>
        <w:t>.</w:t>
      </w:r>
      <w:r w:rsidRPr="002D3F6A">
        <w:t xml:space="preserve"> Thủ trưởng đơn vị thuộc bộ/cơ quan ngang bộ đã đề nghị bổ nhiệm và cấp thẻ giám định viên tư pháp.</w:t>
      </w:r>
    </w:p>
  </w:footnote>
  <w:footnote w:id="16">
    <w:p w:rsidR="002F5DAD" w:rsidRPr="002D3F6A" w:rsidRDefault="002F5DAD" w:rsidP="00761BD2">
      <w:pPr>
        <w:pStyle w:val="FootnoteText"/>
      </w:pPr>
      <w:r w:rsidRPr="002D3F6A">
        <w:rPr>
          <w:rStyle w:val="FootnoteReference"/>
        </w:rPr>
        <w:footnoteRef/>
      </w:r>
      <w:r w:rsidRPr="002D3F6A">
        <w:t>. Bộ/cơ quan ngang bộ.</w:t>
      </w:r>
    </w:p>
  </w:footnote>
  <w:footnote w:id="17">
    <w:p w:rsidR="002F5DAD" w:rsidRPr="002D3F6A" w:rsidRDefault="002F5DAD" w:rsidP="00761BD2">
      <w:pPr>
        <w:pStyle w:val="FootnoteText"/>
        <w:jc w:val="both"/>
      </w:pPr>
      <w:r w:rsidRPr="002D3F6A">
        <w:rPr>
          <w:rStyle w:val="FootnoteReference"/>
        </w:rPr>
        <w:footnoteRef/>
      </w:r>
      <w:r w:rsidRPr="002D3F6A">
        <w:t>. Thủ trưởng đơn vị thuộc bộ/cơ quan ngang bộ được phân công làm đầu  mối quản lý chung công tác giám định tư pháp.</w:t>
      </w:r>
    </w:p>
  </w:footnote>
  <w:footnote w:id="18">
    <w:p w:rsidR="002F5DAD" w:rsidRPr="002D3F6A" w:rsidRDefault="002F5DAD" w:rsidP="00761BD2">
      <w:pPr>
        <w:pStyle w:val="FootnoteText"/>
        <w:jc w:val="both"/>
      </w:pPr>
      <w:r w:rsidRPr="002D3F6A">
        <w:rPr>
          <w:rStyle w:val="FootnoteReference"/>
        </w:rPr>
        <w:footnoteRef/>
      </w:r>
      <w:r w:rsidRPr="002D3F6A">
        <w:t>. Thủ trưởng đơn vị thuộc bộ/cơ quan ngang bộ đã đề nghị bổ nhiệm và cấp thẻ giám định viên tư pháp.</w:t>
      </w:r>
    </w:p>
  </w:footnote>
  <w:footnote w:id="19">
    <w:p w:rsidR="002F5DAD" w:rsidRPr="002D3F6A" w:rsidRDefault="002F5DAD" w:rsidP="00761BD2">
      <w:pPr>
        <w:pStyle w:val="FootnoteText"/>
      </w:pPr>
      <w:r w:rsidRPr="002D3F6A">
        <w:rPr>
          <w:rStyle w:val="FootnoteReference"/>
        </w:rPr>
        <w:footnoteRef/>
      </w:r>
      <w:r w:rsidRPr="002D3F6A">
        <w:t xml:space="preserve"> . Bộ trưởng/Thủ trưởng cơ quan ngang bộ.</w:t>
      </w:r>
    </w:p>
  </w:footnote>
  <w:footnote w:id="20">
    <w:p w:rsidR="002F5DAD" w:rsidRPr="002D3F6A" w:rsidRDefault="002F5DAD" w:rsidP="00761BD2">
      <w:pPr>
        <w:pStyle w:val="FootnoteText"/>
        <w:jc w:val="both"/>
      </w:pPr>
      <w:r w:rsidRPr="002D3F6A">
        <w:rPr>
          <w:rStyle w:val="FootnoteReference"/>
        </w:rPr>
        <w:footnoteRef/>
      </w:r>
      <w:r w:rsidRPr="002D3F6A">
        <w:t xml:space="preserve"> . Họ, tên của người có thẩm quyền cấp thẻ. </w:t>
      </w:r>
    </w:p>
  </w:footnote>
  <w:footnote w:id="21">
    <w:p w:rsidR="002F5DAD" w:rsidRPr="002D3F6A" w:rsidRDefault="002F5DAD" w:rsidP="00761BD2">
      <w:pPr>
        <w:pStyle w:val="FootnoteText"/>
        <w:jc w:val="both"/>
      </w:pPr>
      <w:r w:rsidRPr="002D3F6A">
        <w:rPr>
          <w:rStyle w:val="FootnoteReference"/>
        </w:rPr>
        <w:footnoteRef/>
      </w:r>
      <w:r w:rsidRPr="002D3F6A">
        <w:t xml:space="preserve"> . Tên bộ, cơ quan ngang bộ cấp thẻ giám định viên tư pháp.</w:t>
      </w:r>
    </w:p>
  </w:footnote>
  <w:footnote w:id="22">
    <w:p w:rsidR="002F5DAD" w:rsidRPr="002D3F6A" w:rsidRDefault="002F5DAD" w:rsidP="00761BD2">
      <w:pPr>
        <w:pStyle w:val="FootnoteText"/>
        <w:jc w:val="both"/>
      </w:pPr>
      <w:r w:rsidRPr="002D3F6A">
        <w:rPr>
          <w:rStyle w:val="FootnoteReference"/>
        </w:rPr>
        <w:footnoteRef/>
      </w:r>
      <w:r w:rsidRPr="002D3F6A">
        <w:t xml:space="preserve"> . Chữ viết tắt của cơ quan có thẩm quyền cấp thẻ giám định viên tư pháp. VD: BYT.</w:t>
      </w:r>
    </w:p>
  </w:footnote>
  <w:footnote w:id="23">
    <w:p w:rsidR="002F5DAD" w:rsidRPr="002D3F6A" w:rsidRDefault="002F5DAD" w:rsidP="00761BD2">
      <w:pPr>
        <w:pStyle w:val="FootnoteText"/>
        <w:jc w:val="both"/>
      </w:pPr>
      <w:r w:rsidRPr="002D3F6A">
        <w:rPr>
          <w:rStyle w:val="FootnoteReference"/>
        </w:rPr>
        <w:footnoteRef/>
      </w:r>
      <w:r w:rsidRPr="002D3F6A">
        <w:t xml:space="preserve"> . Bộ trưởng/Thủ trưởng cơ quan ngang bộ.</w:t>
      </w:r>
    </w:p>
  </w:footnote>
  <w:footnote w:id="24">
    <w:p w:rsidR="002F5DAD" w:rsidRPr="002D3F6A" w:rsidRDefault="002F5DAD" w:rsidP="00761BD2">
      <w:pPr>
        <w:pStyle w:val="FootnoteText"/>
        <w:jc w:val="both"/>
        <w:rPr>
          <w:lang w:val="fr-FR"/>
        </w:rPr>
      </w:pPr>
      <w:r w:rsidRPr="002D3F6A">
        <w:rPr>
          <w:rStyle w:val="FootnoteReference"/>
        </w:rPr>
        <w:footnoteRef/>
      </w:r>
      <w:r w:rsidRPr="002D3F6A">
        <w:t xml:space="preserve"> </w:t>
      </w:r>
      <w:r w:rsidRPr="002D3F6A">
        <w:rPr>
          <w:lang w:val="fr-FR"/>
        </w:rPr>
        <w:t>. Bộ/cơ quan ngang bộ.</w:t>
      </w:r>
    </w:p>
  </w:footnote>
  <w:footnote w:id="25">
    <w:p w:rsidR="002F5DAD" w:rsidRPr="002D3F6A" w:rsidRDefault="002F5DAD" w:rsidP="00761BD2">
      <w:pPr>
        <w:pStyle w:val="FootnoteText"/>
        <w:jc w:val="both"/>
        <w:rPr>
          <w:lang w:val="fr-FR"/>
        </w:rPr>
      </w:pPr>
      <w:r w:rsidRPr="002D3F6A">
        <w:rPr>
          <w:rStyle w:val="FootnoteReference"/>
        </w:rPr>
        <w:footnoteRef/>
      </w:r>
      <w:r w:rsidRPr="002D3F6A">
        <w:t xml:space="preserve"> </w:t>
      </w:r>
      <w:r w:rsidRPr="002D3F6A">
        <w:rPr>
          <w:lang w:val="fr-FR"/>
        </w:rPr>
        <w:t>. Thủ trưởng đơn vị được phân công làm đầu mối quản lý chung công tác giám định tư pháp.</w:t>
      </w:r>
    </w:p>
  </w:footnote>
  <w:footnote w:id="26">
    <w:p w:rsidR="002F5DAD" w:rsidRPr="002D3F6A" w:rsidRDefault="002F5DAD" w:rsidP="00761BD2">
      <w:pPr>
        <w:pStyle w:val="FootnoteText"/>
        <w:jc w:val="both"/>
        <w:rPr>
          <w:lang w:val="fr-FR"/>
        </w:rPr>
      </w:pPr>
      <w:r w:rsidRPr="002D3F6A">
        <w:rPr>
          <w:rStyle w:val="FootnoteReference"/>
        </w:rPr>
        <w:footnoteRef/>
      </w:r>
      <w:r w:rsidRPr="002D3F6A">
        <w:t xml:space="preserve"> </w:t>
      </w:r>
      <w:r w:rsidRPr="002D3F6A">
        <w:rPr>
          <w:lang w:val="fr-FR"/>
        </w:rPr>
        <w:t>. Thủ trưởng đơn vị đề nghị cấp thẻ giám định viên tư pháp.</w:t>
      </w:r>
    </w:p>
  </w:footnote>
  <w:footnote w:id="27">
    <w:p w:rsidR="002F5DAD" w:rsidRPr="002D3F6A" w:rsidRDefault="002F5DAD" w:rsidP="00761BD2">
      <w:pPr>
        <w:pStyle w:val="FootnoteText"/>
        <w:jc w:val="both"/>
        <w:rPr>
          <w:lang w:val="fr-FR"/>
        </w:rPr>
      </w:pPr>
      <w:r w:rsidRPr="002D3F6A">
        <w:rPr>
          <w:rStyle w:val="FootnoteReference"/>
        </w:rPr>
        <w:footnoteRef/>
      </w:r>
      <w:r w:rsidRPr="002D3F6A">
        <w:t xml:space="preserve"> </w:t>
      </w:r>
      <w:r w:rsidRPr="002D3F6A">
        <w:rPr>
          <w:lang w:val="fr-FR"/>
        </w:rPr>
        <w:t>. Bộ/cơ quan ngang bộ.</w:t>
      </w:r>
    </w:p>
  </w:footnote>
  <w:footnote w:id="28">
    <w:p w:rsidR="002F5DAD" w:rsidRPr="002D3F6A" w:rsidRDefault="002F5DAD" w:rsidP="00761BD2">
      <w:pPr>
        <w:pStyle w:val="FootnoteText"/>
        <w:jc w:val="both"/>
        <w:rPr>
          <w:lang w:val="fr-FR"/>
        </w:rPr>
      </w:pPr>
      <w:r w:rsidRPr="002D3F6A">
        <w:rPr>
          <w:rStyle w:val="FootnoteReference"/>
        </w:rPr>
        <w:footnoteRef/>
      </w:r>
      <w:r w:rsidRPr="002D3F6A">
        <w:t xml:space="preserve"> </w:t>
      </w:r>
      <w:r w:rsidRPr="002D3F6A">
        <w:rPr>
          <w:lang w:val="fr-FR"/>
        </w:rPr>
        <w:t xml:space="preserve">. </w:t>
      </w:r>
      <w:r w:rsidRPr="002D3F6A">
        <w:t xml:space="preserve">Thủ trưởng  đơn vị thuộc </w:t>
      </w:r>
      <w:r w:rsidRPr="002D3F6A">
        <w:rPr>
          <w:lang w:val="fr-FR"/>
        </w:rPr>
        <w:t>b</w:t>
      </w:r>
      <w:r w:rsidRPr="002D3F6A">
        <w:t>ộ</w:t>
      </w:r>
      <w:r w:rsidRPr="002D3F6A">
        <w:rPr>
          <w:lang w:val="fr-FR"/>
        </w:rPr>
        <w:t>/cơ quan ngang bộ đã đề nghị cấp thẻ giám định viên tư pháp.</w:t>
      </w:r>
    </w:p>
  </w:footnote>
  <w:footnote w:id="29">
    <w:p w:rsidR="002F5DAD" w:rsidRPr="002D3F6A" w:rsidRDefault="002F5DAD" w:rsidP="00761BD2">
      <w:pPr>
        <w:pStyle w:val="FootnoteText"/>
        <w:jc w:val="both"/>
        <w:rPr>
          <w:lang w:val="fr-FR"/>
        </w:rPr>
      </w:pPr>
      <w:r w:rsidRPr="002D3F6A">
        <w:rPr>
          <w:rStyle w:val="FootnoteReference"/>
        </w:rPr>
        <w:footnoteRef/>
      </w:r>
      <w:r w:rsidRPr="002D3F6A">
        <w:t xml:space="preserve"> </w:t>
      </w:r>
      <w:r w:rsidRPr="002D3F6A">
        <w:rPr>
          <w:lang w:val="fr-FR"/>
        </w:rPr>
        <w:t>. Bộ trưởng/Thủ trưởng cơ quan ngang bộ.</w:t>
      </w:r>
    </w:p>
  </w:footnote>
  <w:footnote w:id="30">
    <w:p w:rsidR="002F5DAD" w:rsidRPr="002D3F6A" w:rsidRDefault="002F5DAD" w:rsidP="00761BD2">
      <w:pPr>
        <w:pStyle w:val="FootnoteText"/>
        <w:jc w:val="both"/>
        <w:rPr>
          <w:lang w:val="fr-FR"/>
        </w:rPr>
      </w:pPr>
      <w:r w:rsidRPr="002D3F6A">
        <w:rPr>
          <w:rStyle w:val="FootnoteReference"/>
        </w:rPr>
        <w:footnoteRef/>
      </w:r>
      <w:r w:rsidRPr="002D3F6A">
        <w:t xml:space="preserve"> </w:t>
      </w:r>
      <w:r w:rsidRPr="002D3F6A">
        <w:rPr>
          <w:lang w:val="fr-FR"/>
        </w:rPr>
        <w:t>. Họ, tên, chức vụ của người có thẩm quyền cấp thẻ giám định viên tư pháp.</w:t>
      </w:r>
    </w:p>
  </w:footnote>
  <w:footnote w:id="31">
    <w:p w:rsidR="002F5DAD" w:rsidRPr="002D3F6A" w:rsidRDefault="002F5DAD" w:rsidP="00BC4AC5">
      <w:pPr>
        <w:pStyle w:val="FootnoteText"/>
        <w:jc w:val="both"/>
      </w:pPr>
      <w:r w:rsidRPr="002D3F6A">
        <w:rPr>
          <w:rStyle w:val="FootnoteReference"/>
        </w:rPr>
        <w:footnoteRef/>
      </w:r>
      <w:r w:rsidRPr="002D3F6A">
        <w:t xml:space="preserve"> . Chỉ dùng cho trường hợp xin cấp lại thẻ do bị mất hoặc có sự thay đổi thông tin ghi trên thẻ</w:t>
      </w:r>
    </w:p>
  </w:footnote>
  <w:footnote w:id="32">
    <w:p w:rsidR="002F5DAD" w:rsidRPr="002D3F6A" w:rsidRDefault="002F5DAD" w:rsidP="00BC4AC5">
      <w:pPr>
        <w:pStyle w:val="FootnoteText"/>
        <w:jc w:val="both"/>
      </w:pPr>
      <w:r w:rsidRPr="002D3F6A">
        <w:rPr>
          <w:rStyle w:val="FootnoteReference"/>
        </w:rPr>
        <w:footnoteRef/>
      </w:r>
      <w:r w:rsidRPr="002D3F6A">
        <w:t xml:space="preserve"> . Tên bộ, cơ quan ngang bộ cấp thẻ giám định viên tư pháp. </w:t>
      </w:r>
    </w:p>
  </w:footnote>
  <w:footnote w:id="33">
    <w:p w:rsidR="002F5DAD" w:rsidRPr="002D3F6A" w:rsidRDefault="002F5DAD" w:rsidP="00BC4AC5">
      <w:pPr>
        <w:pStyle w:val="FootnoteText"/>
        <w:jc w:val="both"/>
      </w:pPr>
      <w:r w:rsidRPr="002D3F6A">
        <w:rPr>
          <w:rStyle w:val="FootnoteReference"/>
        </w:rPr>
        <w:footnoteRef/>
      </w:r>
      <w:r w:rsidRPr="002D3F6A">
        <w:t xml:space="preserve"> . Chữ viết tắt của cơ quan có thẩm quyền cấp thẻ giám định viên tư pháp. VD: BYT </w:t>
      </w:r>
    </w:p>
  </w:footnote>
  <w:footnote w:id="34">
    <w:p w:rsidR="002F5DAD" w:rsidRPr="002D3F6A" w:rsidRDefault="002F5DAD" w:rsidP="00BC4AC5">
      <w:pPr>
        <w:pStyle w:val="FootnoteText"/>
        <w:jc w:val="both"/>
      </w:pPr>
      <w:r w:rsidRPr="002D3F6A">
        <w:rPr>
          <w:rStyle w:val="FootnoteReference"/>
        </w:rPr>
        <w:footnoteRef/>
      </w:r>
      <w:r w:rsidRPr="002D3F6A">
        <w:t xml:space="preserve"> . Bộ trưởng/Thủ trưởng cơ quan ngang bộ.</w:t>
      </w:r>
    </w:p>
  </w:footnote>
  <w:footnote w:id="35">
    <w:p w:rsidR="002F5DAD" w:rsidRPr="002D3F6A" w:rsidRDefault="002F5DAD" w:rsidP="00BC4AC5">
      <w:pPr>
        <w:pStyle w:val="FootnoteText"/>
        <w:jc w:val="both"/>
        <w:rPr>
          <w:lang w:val="fr-FR"/>
        </w:rPr>
      </w:pPr>
      <w:r w:rsidRPr="002D3F6A">
        <w:rPr>
          <w:rStyle w:val="FootnoteReference"/>
        </w:rPr>
        <w:footnoteRef/>
      </w:r>
      <w:r w:rsidRPr="002D3F6A">
        <w:t xml:space="preserve"> </w:t>
      </w:r>
      <w:r w:rsidRPr="002D3F6A">
        <w:rPr>
          <w:lang w:val="fr-FR"/>
        </w:rPr>
        <w:t>. Bộ/cơ quan ngang bộ.</w:t>
      </w:r>
    </w:p>
  </w:footnote>
  <w:footnote w:id="36">
    <w:p w:rsidR="002F5DAD" w:rsidRPr="002D3F6A" w:rsidRDefault="002F5DAD" w:rsidP="00BC4AC5">
      <w:pPr>
        <w:pStyle w:val="FootnoteText"/>
        <w:jc w:val="both"/>
        <w:rPr>
          <w:lang w:val="fr-FR"/>
        </w:rPr>
      </w:pPr>
      <w:r w:rsidRPr="002D3F6A">
        <w:rPr>
          <w:rStyle w:val="FootnoteReference"/>
        </w:rPr>
        <w:footnoteRef/>
      </w:r>
      <w:r w:rsidRPr="002D3F6A">
        <w:t xml:space="preserve"> </w:t>
      </w:r>
      <w:r w:rsidRPr="002D3F6A">
        <w:rPr>
          <w:lang w:val="fr-FR"/>
        </w:rPr>
        <w:t>. Thủ trưởng đơn vị thuộc bộ được phân công làm đầu  mối quản lý chung công tác giám định tư pháp.</w:t>
      </w:r>
    </w:p>
  </w:footnote>
  <w:footnote w:id="37">
    <w:p w:rsidR="002F5DAD" w:rsidRPr="002D3F6A" w:rsidRDefault="002F5DAD" w:rsidP="00BC4AC5">
      <w:pPr>
        <w:pStyle w:val="FootnoteText"/>
        <w:jc w:val="both"/>
        <w:rPr>
          <w:lang w:val="fr-FR"/>
        </w:rPr>
      </w:pPr>
      <w:r w:rsidRPr="002D3F6A">
        <w:rPr>
          <w:rStyle w:val="FootnoteReference"/>
        </w:rPr>
        <w:footnoteRef/>
      </w:r>
      <w:r w:rsidRPr="002D3F6A">
        <w:t xml:space="preserve"> </w:t>
      </w:r>
      <w:r w:rsidRPr="002D3F6A">
        <w:rPr>
          <w:lang w:val="fr-FR"/>
        </w:rPr>
        <w:t>. Thủ trưởng đơn vị thuộc bộ được phân công làm đầu mối quản lý chung công tác giám định tư pháp.</w:t>
      </w:r>
    </w:p>
  </w:footnote>
  <w:footnote w:id="38">
    <w:p w:rsidR="002F5DAD" w:rsidRPr="002D3F6A" w:rsidRDefault="002F5DAD" w:rsidP="00BC4AC5">
      <w:pPr>
        <w:pStyle w:val="FootnoteText"/>
        <w:jc w:val="both"/>
        <w:rPr>
          <w:lang w:val="fr-FR"/>
        </w:rPr>
      </w:pPr>
      <w:r w:rsidRPr="002D3F6A">
        <w:rPr>
          <w:rStyle w:val="FootnoteReference"/>
        </w:rPr>
        <w:footnoteRef/>
      </w:r>
      <w:r w:rsidRPr="002D3F6A">
        <w:t xml:space="preserve"> </w:t>
      </w:r>
      <w:r w:rsidRPr="002D3F6A">
        <w:rPr>
          <w:lang w:val="fr-FR"/>
        </w:rPr>
        <w:t>. Thủ trưởng đơn vị đề nghị cấp lại thẻ giám định viên tư pháp.</w:t>
      </w:r>
    </w:p>
  </w:footnote>
  <w:footnote w:id="39">
    <w:p w:rsidR="002F5DAD" w:rsidRPr="002D3F6A" w:rsidRDefault="002F5DAD" w:rsidP="00BC4AC5">
      <w:pPr>
        <w:pStyle w:val="FootnoteText"/>
        <w:jc w:val="both"/>
        <w:rPr>
          <w:lang w:val="fr-FR"/>
        </w:rPr>
      </w:pPr>
      <w:r w:rsidRPr="002D3F6A">
        <w:rPr>
          <w:rStyle w:val="FootnoteReference"/>
        </w:rPr>
        <w:footnoteRef/>
      </w:r>
      <w:r w:rsidRPr="002D3F6A">
        <w:t xml:space="preserve"> </w:t>
      </w:r>
      <w:r w:rsidRPr="002D3F6A">
        <w:rPr>
          <w:lang w:val="fr-FR"/>
        </w:rPr>
        <w:t xml:space="preserve">. </w:t>
      </w:r>
      <w:r w:rsidRPr="002D3F6A">
        <w:t xml:space="preserve">Thủ trưởng đơn vị </w:t>
      </w:r>
      <w:r w:rsidRPr="002D3F6A">
        <w:rPr>
          <w:lang w:val="fr-FR"/>
        </w:rPr>
        <w:t>thuộc bộ</w:t>
      </w:r>
      <w:r w:rsidRPr="002D3F6A">
        <w:t xml:space="preserve"> được phân công làm đầu mối quản lý chung công tác giám định tư pháp</w:t>
      </w:r>
      <w:r w:rsidRPr="002D3F6A">
        <w:rPr>
          <w:lang w:val="fr-FR"/>
        </w:rPr>
        <w:t>.</w:t>
      </w:r>
    </w:p>
  </w:footnote>
  <w:footnote w:id="40">
    <w:p w:rsidR="002F5DAD" w:rsidRPr="002D3F6A" w:rsidRDefault="002F5DAD" w:rsidP="00BC4AC5">
      <w:pPr>
        <w:pStyle w:val="FootnoteText"/>
        <w:jc w:val="both"/>
        <w:rPr>
          <w:lang w:val="fr-FR"/>
        </w:rPr>
      </w:pPr>
      <w:r w:rsidRPr="002D3F6A">
        <w:rPr>
          <w:rStyle w:val="FootnoteReference"/>
        </w:rPr>
        <w:footnoteRef/>
      </w:r>
      <w:r w:rsidRPr="002D3F6A">
        <w:t xml:space="preserve"> </w:t>
      </w:r>
      <w:r w:rsidRPr="002D3F6A">
        <w:rPr>
          <w:lang w:val="fr-FR"/>
        </w:rPr>
        <w:t>. Đ</w:t>
      </w:r>
      <w:r w:rsidRPr="002D3F6A">
        <w:t xml:space="preserve">ơn vị thuộc </w:t>
      </w:r>
      <w:r w:rsidRPr="002D3F6A">
        <w:rPr>
          <w:lang w:val="fr-FR"/>
        </w:rPr>
        <w:t>b</w:t>
      </w:r>
      <w:r w:rsidRPr="002D3F6A">
        <w:t>ộ</w:t>
      </w:r>
      <w:r w:rsidRPr="002D3F6A">
        <w:rPr>
          <w:lang w:val="fr-FR"/>
        </w:rPr>
        <w:t xml:space="preserve"> đề nghị cấp lại thẻ giám định viên tư pháp.</w:t>
      </w:r>
    </w:p>
  </w:footnote>
  <w:footnote w:id="41">
    <w:p w:rsidR="002F5DAD" w:rsidRPr="002D3F6A" w:rsidRDefault="002F5DAD" w:rsidP="00BC4AC5">
      <w:pPr>
        <w:pStyle w:val="FootnoteText"/>
        <w:jc w:val="both"/>
        <w:rPr>
          <w:lang w:val="fr-FR"/>
        </w:rPr>
      </w:pPr>
      <w:r w:rsidRPr="002D3F6A">
        <w:rPr>
          <w:rStyle w:val="FootnoteReference"/>
        </w:rPr>
        <w:footnoteRef/>
      </w:r>
      <w:r w:rsidRPr="002D3F6A">
        <w:t xml:space="preserve"> </w:t>
      </w:r>
      <w:r w:rsidRPr="002D3F6A">
        <w:rPr>
          <w:lang w:val="fr-FR"/>
        </w:rPr>
        <w:t>. Bộ trưởng/Thủ trưởng cơ quan ngang bộ.</w:t>
      </w:r>
    </w:p>
  </w:footnote>
  <w:footnote w:id="42">
    <w:p w:rsidR="002F5DAD" w:rsidRPr="002D3F6A" w:rsidRDefault="002F5DAD" w:rsidP="00BC4AC5">
      <w:pPr>
        <w:pStyle w:val="FootnoteText"/>
        <w:jc w:val="both"/>
        <w:rPr>
          <w:lang w:val="fr-FR"/>
        </w:rPr>
      </w:pPr>
      <w:r w:rsidRPr="002D3F6A">
        <w:rPr>
          <w:rStyle w:val="FootnoteReference"/>
        </w:rPr>
        <w:footnoteRef/>
      </w:r>
      <w:r w:rsidRPr="002D3F6A">
        <w:t xml:space="preserve"> </w:t>
      </w:r>
      <w:r w:rsidRPr="002D3F6A">
        <w:rPr>
          <w:lang w:val="fr-FR"/>
        </w:rPr>
        <w:t>. Họ, tên, chức vụ của người có thẩm quyền cấp thẻ.</w:t>
      </w:r>
    </w:p>
  </w:footnote>
  <w:footnote w:id="43">
    <w:p w:rsidR="002F5DAD" w:rsidRPr="002D3F6A" w:rsidRDefault="002F5DAD" w:rsidP="000A2AF9">
      <w:pPr>
        <w:pStyle w:val="FootnoteText"/>
        <w:jc w:val="both"/>
      </w:pPr>
    </w:p>
    <w:p w:rsidR="002F5DAD" w:rsidRPr="002D3F6A" w:rsidRDefault="002F5DAD" w:rsidP="000A2AF9">
      <w:pPr>
        <w:pStyle w:val="FootnoteText"/>
        <w:jc w:val="both"/>
      </w:pPr>
      <w:r w:rsidRPr="002D3F6A">
        <w:rPr>
          <w:rStyle w:val="FootnoteReference"/>
        </w:rPr>
        <w:footnoteRef/>
      </w:r>
      <w:r w:rsidRPr="002D3F6A">
        <w:t>. Tên cơ quan có thẩm quyền cấp thẻ giám định viên tư pháp.</w:t>
      </w:r>
    </w:p>
    <w:p w:rsidR="002F5DAD" w:rsidRPr="002D3F6A" w:rsidRDefault="002F5DAD" w:rsidP="000A2AF9">
      <w:pPr>
        <w:pStyle w:val="FootnoteText"/>
        <w:jc w:val="both"/>
      </w:pPr>
      <w:r w:rsidRPr="002D3F6A">
        <w:t>(VD: Bộ Tài chính; Ủy ban nhân dân tỉnh Hà Tĩnh).</w:t>
      </w:r>
    </w:p>
  </w:footnote>
  <w:footnote w:id="44">
    <w:p w:rsidR="002F5DAD" w:rsidRPr="002D3F6A" w:rsidRDefault="002F5DAD" w:rsidP="000A2AF9">
      <w:pPr>
        <w:shd w:val="clear" w:color="auto" w:fill="FFFFFF"/>
        <w:jc w:val="both"/>
        <w:rPr>
          <w:sz w:val="20"/>
          <w:szCs w:val="20"/>
          <w:lang w:val="nl-NL"/>
        </w:rPr>
      </w:pPr>
      <w:r w:rsidRPr="002D3F6A">
        <w:rPr>
          <w:rStyle w:val="FootnoteReference"/>
          <w:sz w:val="20"/>
          <w:szCs w:val="20"/>
        </w:rPr>
        <w:footnoteRef/>
      </w:r>
      <w:r w:rsidRPr="002D3F6A">
        <w:rPr>
          <w:sz w:val="20"/>
          <w:szCs w:val="20"/>
        </w:rPr>
        <w:t>. Mã bộ/cơ quan ngang bộ, mã tỉnh và 04 chữ số liên tiếp là số thứ tự của thẻ (ví</w:t>
      </w:r>
      <w:r w:rsidRPr="002D3F6A">
        <w:rPr>
          <w:sz w:val="20"/>
          <w:szCs w:val="20"/>
          <w:lang w:val="nl-NL"/>
        </w:rPr>
        <w:t xml:space="preserve"> dụ: Số thẻ được UBND thành phố Hà Nội cấp đầu tiên sẽ là 010001/GĐVTP/UBND, trong đó số 01 là mã thành phố Hà Nội, số 0001 là số thứ tự thẻ giám định viên tư pháp hoặc số: 770001/GĐVTP/BYT là số thẻ được Bộ Y tế cấp, trong đó 77 là mã Bộ Y tế, số 0001 là số thứ tự thẻ. </w:t>
      </w:r>
    </w:p>
  </w:footnote>
  <w:footnote w:id="45">
    <w:p w:rsidR="002F5DAD" w:rsidRPr="002D3F6A" w:rsidRDefault="002F5DAD" w:rsidP="000A2AF9">
      <w:pPr>
        <w:pStyle w:val="FootnoteText"/>
        <w:jc w:val="both"/>
        <w:rPr>
          <w:lang w:val="nl-NL"/>
        </w:rPr>
      </w:pPr>
      <w:r w:rsidRPr="002D3F6A">
        <w:rPr>
          <w:rStyle w:val="FootnoteReference"/>
        </w:rPr>
        <w:footnoteRef/>
      </w:r>
      <w:r w:rsidRPr="002D3F6A">
        <w:rPr>
          <w:lang w:val="nl-NL"/>
        </w:rPr>
        <w:t xml:space="preserve">. Chữ viết tắt của cơ quan có thẩm quyền cấp thẻ giám định viên tư pháp. VD: BYT hoặc UBND-... (Chữ viết tắt tên của địa phương cấp thẻ, ví dụ nếu là Hà Nội thì viết tắt là HN, nếu là Thành phố Hồ Chí Minh thì viết tắt là TPHCM ...). </w:t>
      </w:r>
    </w:p>
  </w:footnote>
  <w:footnote w:id="46">
    <w:p w:rsidR="002F5DAD" w:rsidRPr="002D3F6A" w:rsidRDefault="002F5DAD" w:rsidP="000A2AF9">
      <w:pPr>
        <w:shd w:val="clear" w:color="auto" w:fill="FFFFFF"/>
        <w:jc w:val="both"/>
        <w:rPr>
          <w:sz w:val="20"/>
          <w:szCs w:val="20"/>
          <w:lang w:val="nl-NL"/>
        </w:rPr>
      </w:pPr>
      <w:r w:rsidRPr="002D3F6A">
        <w:rPr>
          <w:rStyle w:val="FootnoteReference"/>
          <w:sz w:val="20"/>
          <w:szCs w:val="20"/>
        </w:rPr>
        <w:footnoteRef/>
      </w:r>
      <w:r w:rsidRPr="002D3F6A">
        <w:rPr>
          <w:sz w:val="20"/>
          <w:szCs w:val="20"/>
          <w:lang w:val="nl-NL"/>
        </w:rPr>
        <w:t>.</w:t>
      </w:r>
      <w:r w:rsidRPr="002D3F6A">
        <w:rPr>
          <w:sz w:val="20"/>
          <w:szCs w:val="20"/>
        </w:rPr>
        <w:t xml:space="preserve"> </w:t>
      </w:r>
      <w:r w:rsidRPr="002D3F6A">
        <w:rPr>
          <w:sz w:val="20"/>
          <w:szCs w:val="20"/>
          <w:lang w:val="nl-NL"/>
        </w:rPr>
        <w:t>Lĩnh vực giám định (ví dụ: kỹ thuật hình sự, pháp y, ngân hàng, tiền tệ...).</w:t>
      </w:r>
    </w:p>
  </w:footnote>
  <w:footnote w:id="47">
    <w:p w:rsidR="002F5DAD" w:rsidRPr="002D3F6A" w:rsidRDefault="002F5DAD" w:rsidP="000A2AF9">
      <w:pPr>
        <w:shd w:val="clear" w:color="auto" w:fill="FFFFFF"/>
        <w:jc w:val="both"/>
        <w:rPr>
          <w:i/>
          <w:sz w:val="20"/>
          <w:szCs w:val="20"/>
          <w:lang w:val="nl-NL"/>
        </w:rPr>
      </w:pPr>
      <w:r w:rsidRPr="002D3F6A">
        <w:rPr>
          <w:rStyle w:val="FootnoteReference"/>
          <w:sz w:val="20"/>
          <w:szCs w:val="20"/>
        </w:rPr>
        <w:footnoteRef/>
      </w:r>
      <w:r w:rsidRPr="002D3F6A">
        <w:rPr>
          <w:sz w:val="20"/>
          <w:szCs w:val="20"/>
        </w:rPr>
        <w:t xml:space="preserve"> </w:t>
      </w:r>
      <w:r w:rsidRPr="002D3F6A">
        <w:rPr>
          <w:sz w:val="20"/>
          <w:szCs w:val="20"/>
          <w:lang w:val="nl-NL"/>
        </w:rPr>
        <w:t>. Địa danh, ngày tháng năm cấp thẻ (Ví dụ: Hà Nội, ngày...tháng... năm...).</w:t>
      </w:r>
    </w:p>
  </w:footnote>
  <w:footnote w:id="48">
    <w:p w:rsidR="002F5DAD" w:rsidRPr="002D3F6A" w:rsidRDefault="002F5DAD" w:rsidP="000A2AF9">
      <w:pPr>
        <w:pStyle w:val="FootnoteText"/>
        <w:jc w:val="both"/>
        <w:rPr>
          <w:lang w:val="nl-NL"/>
        </w:rPr>
      </w:pPr>
      <w:r w:rsidRPr="002D3F6A">
        <w:rPr>
          <w:rStyle w:val="FootnoteReference"/>
        </w:rPr>
        <w:footnoteRef/>
      </w:r>
      <w:r w:rsidRPr="002D3F6A">
        <w:rPr>
          <w:lang w:val="nl-NL"/>
        </w:rPr>
        <w:t>. Chức vụ của người có thẩm quyền cấp thẻ giám định viên tư pháp.</w:t>
      </w:r>
    </w:p>
  </w:footnote>
  <w:footnote w:id="49">
    <w:p w:rsidR="002F5DAD" w:rsidRPr="002D3F6A" w:rsidRDefault="002F5DAD" w:rsidP="000A2AF9">
      <w:pPr>
        <w:pStyle w:val="FootnoteText"/>
        <w:jc w:val="both"/>
      </w:pPr>
      <w:r w:rsidRPr="002D3F6A">
        <w:rPr>
          <w:rStyle w:val="FootnoteReference"/>
        </w:rPr>
        <w:footnoteRef/>
      </w:r>
      <w:r w:rsidRPr="002D3F6A">
        <w:t>. Họ tên người ký.</w:t>
      </w:r>
    </w:p>
    <w:p w:rsidR="002F5DAD" w:rsidRPr="002D3F6A" w:rsidRDefault="002F5DAD" w:rsidP="000A2AF9">
      <w:pPr>
        <w:pStyle w:val="FootnoteText"/>
        <w:jc w:val="both"/>
      </w:pPr>
    </w:p>
    <w:p w:rsidR="002F5DAD" w:rsidRPr="002D3F6A" w:rsidRDefault="002F5DAD" w:rsidP="000A2AF9">
      <w:pPr>
        <w:pStyle w:val="FootnoteText"/>
        <w:jc w:val="both"/>
      </w:pPr>
    </w:p>
    <w:p w:rsidR="002F5DAD" w:rsidRPr="002D3F6A" w:rsidRDefault="002F5DAD" w:rsidP="000A2AF9">
      <w:pPr>
        <w:pStyle w:val="FootnoteText"/>
        <w:jc w:val="both"/>
      </w:pPr>
    </w:p>
    <w:p w:rsidR="002F5DAD" w:rsidRPr="002D3F6A" w:rsidRDefault="002F5DAD" w:rsidP="000A2AF9">
      <w:pPr>
        <w:pStyle w:val="FootnoteText"/>
        <w:jc w:val="both"/>
      </w:pPr>
    </w:p>
    <w:p w:rsidR="002F5DAD" w:rsidRPr="002D3F6A" w:rsidRDefault="002F5DAD" w:rsidP="000A2AF9">
      <w:pPr>
        <w:pStyle w:val="FootnoteText"/>
        <w:jc w:val="both"/>
      </w:pPr>
    </w:p>
  </w:footnote>
  <w:footnote w:id="50">
    <w:p w:rsidR="002F5DAD" w:rsidRPr="002D3F6A" w:rsidRDefault="002F5DAD" w:rsidP="000A2AF9">
      <w:pPr>
        <w:pStyle w:val="FootnoteText"/>
        <w:jc w:val="both"/>
      </w:pPr>
      <w:r w:rsidRPr="002D3F6A">
        <w:rPr>
          <w:rStyle w:val="FootnoteReference"/>
        </w:rPr>
        <w:footnoteRef/>
      </w:r>
      <w:r w:rsidRPr="002D3F6A">
        <w:t xml:space="preserve"> . Tên tỉnh, thành phố trực thuộc trung ương cấp thẻ giám định viên tư pháp .</w:t>
      </w:r>
    </w:p>
  </w:footnote>
  <w:footnote w:id="51">
    <w:p w:rsidR="002F5DAD" w:rsidRPr="002D3F6A" w:rsidRDefault="002F5DAD" w:rsidP="000A2AF9">
      <w:pPr>
        <w:pStyle w:val="FootnoteText"/>
        <w:jc w:val="both"/>
      </w:pPr>
      <w:r w:rsidRPr="002D3F6A">
        <w:rPr>
          <w:rStyle w:val="FootnoteReference"/>
        </w:rPr>
        <w:footnoteRef/>
      </w:r>
      <w:r w:rsidRPr="002D3F6A">
        <w:t>.  Địa danh và thời gian ban hành văn bản.</w:t>
      </w:r>
    </w:p>
  </w:footnote>
  <w:footnote w:id="52">
    <w:p w:rsidR="002F5DAD" w:rsidRPr="002D3F6A" w:rsidRDefault="002F5DAD" w:rsidP="000A2AF9">
      <w:pPr>
        <w:pStyle w:val="FootnoteText"/>
        <w:jc w:val="both"/>
      </w:pPr>
      <w:r w:rsidRPr="002D3F6A">
        <w:rPr>
          <w:rStyle w:val="FootnoteReference"/>
        </w:rPr>
        <w:footnoteRef/>
      </w:r>
      <w:r w:rsidRPr="002D3F6A">
        <w:t xml:space="preserve"> . Tỉnh/thành phố trực thuộc Trung ương.</w:t>
      </w:r>
    </w:p>
  </w:footnote>
  <w:footnote w:id="53">
    <w:p w:rsidR="002F5DAD" w:rsidRPr="002D3F6A" w:rsidRDefault="002F5DAD" w:rsidP="000A2AF9">
      <w:pPr>
        <w:pStyle w:val="FootnoteText"/>
        <w:jc w:val="both"/>
      </w:pPr>
      <w:r w:rsidRPr="002D3F6A">
        <w:rPr>
          <w:rStyle w:val="FootnoteReference"/>
        </w:rPr>
        <w:footnoteRef/>
      </w:r>
      <w:r w:rsidRPr="002D3F6A">
        <w:t>. Thủ trưởng sở, ban, ngành tỉnh/thành phố trực thuộc Trung ương đề nghị bổ nhiệm và cấp thẻ giám định viên tư pháp.</w:t>
      </w:r>
    </w:p>
  </w:footnote>
  <w:footnote w:id="54">
    <w:p w:rsidR="002F5DAD" w:rsidRPr="002D3F6A" w:rsidRDefault="002F5DAD" w:rsidP="000A2AF9">
      <w:pPr>
        <w:pStyle w:val="FootnoteText"/>
        <w:jc w:val="both"/>
      </w:pPr>
      <w:r w:rsidRPr="002D3F6A">
        <w:rPr>
          <w:rStyle w:val="FootnoteReference"/>
        </w:rPr>
        <w:footnoteRef/>
      </w:r>
      <w:r w:rsidRPr="002D3F6A">
        <w:t>. Thủ trưởng sở, ban, ngành tỉnh/thành phố trực thuộc Trung ương đã đề nghị bổ nhiệm và cấp thẻ giám định viên tư pháp.</w:t>
      </w:r>
    </w:p>
  </w:footnote>
  <w:footnote w:id="55">
    <w:p w:rsidR="002F5DAD" w:rsidRPr="002D3F6A" w:rsidRDefault="002F5DAD" w:rsidP="000A2AF9">
      <w:pPr>
        <w:pStyle w:val="FootnoteText"/>
        <w:jc w:val="both"/>
      </w:pPr>
      <w:r w:rsidRPr="002D3F6A">
        <w:rPr>
          <w:rStyle w:val="FootnoteReference"/>
        </w:rPr>
        <w:footnoteRef/>
      </w:r>
      <w:r w:rsidRPr="002D3F6A">
        <w:t xml:space="preserve"> . Tỉnh, thành phố trực thuộc Trung ương.</w:t>
      </w:r>
    </w:p>
  </w:footnote>
  <w:footnote w:id="56">
    <w:p w:rsidR="002F5DAD" w:rsidRPr="002D3F6A" w:rsidRDefault="002F5DAD" w:rsidP="000A2AF9">
      <w:pPr>
        <w:pStyle w:val="FootnoteText"/>
        <w:jc w:val="both"/>
      </w:pPr>
      <w:r w:rsidRPr="002D3F6A">
        <w:rPr>
          <w:rStyle w:val="FootnoteReference"/>
        </w:rPr>
        <w:footnoteRef/>
      </w:r>
      <w:r w:rsidRPr="002D3F6A">
        <w:t>. Thủ trưởng sở, ban, ngành tỉnh/thành phố đã đề nghị bổ nhiệm và cấp thẻ giám định viên tư pháp.</w:t>
      </w:r>
    </w:p>
  </w:footnote>
  <w:footnote w:id="57">
    <w:p w:rsidR="002F5DAD" w:rsidRPr="002D3F6A" w:rsidRDefault="002F5DAD" w:rsidP="000A2AF9">
      <w:pPr>
        <w:pStyle w:val="FootnoteText"/>
        <w:jc w:val="both"/>
      </w:pPr>
      <w:r w:rsidRPr="002D3F6A">
        <w:rPr>
          <w:rStyle w:val="FootnoteReference"/>
        </w:rPr>
        <w:footnoteRef/>
      </w:r>
      <w:r w:rsidRPr="002D3F6A">
        <w:t>. Họ, tên của người có thẩm quyền cấp thẻ.</w:t>
      </w:r>
    </w:p>
  </w:footnote>
  <w:footnote w:id="58">
    <w:p w:rsidR="002F5DAD" w:rsidRPr="002D3F6A" w:rsidRDefault="002F5DAD" w:rsidP="000A2AF9">
      <w:pPr>
        <w:pStyle w:val="FootnoteText"/>
        <w:jc w:val="both"/>
      </w:pPr>
      <w:r w:rsidRPr="002D3F6A">
        <w:rPr>
          <w:rStyle w:val="FootnoteReference"/>
        </w:rPr>
        <w:footnoteRef/>
      </w:r>
      <w:r w:rsidRPr="002D3F6A">
        <w:t xml:space="preserve"> . Tên tỉnh, thành phố trực thuộc Trung ương cấp thẻ giám định viên tư pháp.</w:t>
      </w:r>
    </w:p>
  </w:footnote>
  <w:footnote w:id="59">
    <w:p w:rsidR="002F5DAD" w:rsidRPr="002D3F6A" w:rsidRDefault="002F5DAD" w:rsidP="000A2AF9">
      <w:pPr>
        <w:pStyle w:val="FootnoteText"/>
      </w:pPr>
      <w:r w:rsidRPr="002D3F6A">
        <w:rPr>
          <w:rStyle w:val="FootnoteReference"/>
        </w:rPr>
        <w:footnoteRef/>
      </w:r>
      <w:r w:rsidRPr="002D3F6A">
        <w:t xml:space="preserve"> . Địa danh và thời gian ban hành văn bản.</w:t>
      </w:r>
    </w:p>
  </w:footnote>
  <w:footnote w:id="60">
    <w:p w:rsidR="002F5DAD" w:rsidRPr="002D3F6A" w:rsidRDefault="002F5DAD" w:rsidP="000A2AF9">
      <w:pPr>
        <w:pStyle w:val="FootnoteText"/>
      </w:pPr>
      <w:r w:rsidRPr="002D3F6A">
        <w:rPr>
          <w:rStyle w:val="FootnoteReference"/>
        </w:rPr>
        <w:footnoteRef/>
      </w:r>
      <w:r w:rsidRPr="002D3F6A">
        <w:t xml:space="preserve"> . Tỉnh/thành phố trực thuộc Trung ương.</w:t>
      </w:r>
    </w:p>
  </w:footnote>
  <w:footnote w:id="61">
    <w:p w:rsidR="002F5DAD" w:rsidRPr="002D3F6A" w:rsidRDefault="002F5DAD" w:rsidP="000A2AF9">
      <w:pPr>
        <w:pStyle w:val="FootnoteText"/>
      </w:pPr>
      <w:r w:rsidRPr="002D3F6A">
        <w:rPr>
          <w:rStyle w:val="FootnoteReference"/>
        </w:rPr>
        <w:footnoteRef/>
      </w:r>
      <w:r w:rsidRPr="002D3F6A">
        <w:t xml:space="preserve"> . Thủ trưởng sở, ban, ngành tỉnh/thành phố đã đề nghị cấp thẻ giám định viên tư pháp.</w:t>
      </w:r>
    </w:p>
  </w:footnote>
  <w:footnote w:id="62">
    <w:p w:rsidR="002F5DAD" w:rsidRPr="002D3F6A" w:rsidRDefault="002F5DAD" w:rsidP="000A2AF9">
      <w:pPr>
        <w:pStyle w:val="FootnoteText"/>
      </w:pPr>
      <w:r w:rsidRPr="002D3F6A">
        <w:rPr>
          <w:rStyle w:val="FootnoteReference"/>
        </w:rPr>
        <w:footnoteRef/>
      </w:r>
      <w:r w:rsidRPr="002D3F6A">
        <w:t xml:space="preserve"> . Sở, ban, ngành tỉnh/thành phố đã đề nghị cấp thẻ giám định viên tư pháp.</w:t>
      </w:r>
    </w:p>
  </w:footnote>
  <w:footnote w:id="63">
    <w:p w:rsidR="002F5DAD" w:rsidRPr="002D3F6A" w:rsidRDefault="002F5DAD" w:rsidP="000A2AF9">
      <w:pPr>
        <w:pStyle w:val="FootnoteText"/>
      </w:pPr>
      <w:r w:rsidRPr="002D3F6A">
        <w:rPr>
          <w:rStyle w:val="FootnoteReference"/>
        </w:rPr>
        <w:footnoteRef/>
      </w:r>
      <w:r w:rsidRPr="002D3F6A">
        <w:t xml:space="preserve"> . Họ, tên, chức vụ của người có thẩm quyền cấp thẻ.</w:t>
      </w:r>
    </w:p>
  </w:footnote>
  <w:footnote w:id="64">
    <w:p w:rsidR="002F5DAD" w:rsidRPr="002D3F6A" w:rsidRDefault="002F5DAD" w:rsidP="00BC4AC5">
      <w:pPr>
        <w:pStyle w:val="FootnoteText"/>
        <w:jc w:val="both"/>
      </w:pPr>
      <w:r w:rsidRPr="002D3F6A">
        <w:rPr>
          <w:rStyle w:val="FootnoteReference"/>
        </w:rPr>
        <w:footnoteRef/>
      </w:r>
      <w:r w:rsidRPr="002D3F6A">
        <w:t xml:space="preserve"> . Chỉ dùng cho trường hợp xin cấp lại thẻ do bị mất hoặc có sự thay đổi thông tin ghi trên thẻ.</w:t>
      </w:r>
    </w:p>
  </w:footnote>
  <w:footnote w:id="65">
    <w:p w:rsidR="002F5DAD" w:rsidRPr="002D3F6A" w:rsidRDefault="002F5DAD" w:rsidP="00BC4AC5">
      <w:pPr>
        <w:pStyle w:val="FootnoteText"/>
        <w:jc w:val="both"/>
      </w:pPr>
      <w:r w:rsidRPr="002D3F6A">
        <w:rPr>
          <w:rStyle w:val="FootnoteReference"/>
        </w:rPr>
        <w:footnoteRef/>
      </w:r>
      <w:r w:rsidRPr="002D3F6A">
        <w:t xml:space="preserve"> . Tên tỉnh, thành phố trực thuộc Trung ương cấp thẻ giám định viên tư pháp.</w:t>
      </w:r>
    </w:p>
  </w:footnote>
  <w:footnote w:id="66">
    <w:p w:rsidR="002F5DAD" w:rsidRPr="002D3F6A" w:rsidRDefault="002F5DAD" w:rsidP="00BC4AC5">
      <w:pPr>
        <w:pStyle w:val="FootnoteText"/>
      </w:pPr>
      <w:r w:rsidRPr="002D3F6A">
        <w:rPr>
          <w:rStyle w:val="FootnoteReference"/>
        </w:rPr>
        <w:footnoteRef/>
      </w:r>
      <w:r w:rsidRPr="002D3F6A">
        <w:t xml:space="preserve"> . Địa danh và thời gian ban hành văn bản.</w:t>
      </w:r>
    </w:p>
  </w:footnote>
  <w:footnote w:id="67">
    <w:p w:rsidR="002F5DAD" w:rsidRPr="002D3F6A" w:rsidRDefault="002F5DAD" w:rsidP="00BC4AC5">
      <w:pPr>
        <w:pStyle w:val="FootnoteText"/>
      </w:pPr>
      <w:r w:rsidRPr="002D3F6A">
        <w:rPr>
          <w:rStyle w:val="FootnoteReference"/>
        </w:rPr>
        <w:footnoteRef/>
      </w:r>
      <w:r w:rsidRPr="002D3F6A">
        <w:t xml:space="preserve"> . Tỉnh/thành phố trực thuộc Trung ương.</w:t>
      </w:r>
    </w:p>
  </w:footnote>
  <w:footnote w:id="68">
    <w:p w:rsidR="002F5DAD" w:rsidRPr="002D3F6A" w:rsidRDefault="002F5DAD" w:rsidP="00BC4AC5">
      <w:pPr>
        <w:pStyle w:val="FootnoteText"/>
      </w:pPr>
      <w:r w:rsidRPr="002D3F6A">
        <w:rPr>
          <w:rStyle w:val="FootnoteReference"/>
        </w:rPr>
        <w:footnoteRef/>
      </w:r>
      <w:r w:rsidRPr="002D3F6A">
        <w:t xml:space="preserve"> . Sở, ban, ngành tỉnh/thành phố đề nghị cấp lại thẻ giám định viên tư pháp.</w:t>
      </w:r>
    </w:p>
  </w:footnote>
  <w:footnote w:id="69">
    <w:p w:rsidR="002F5DAD" w:rsidRPr="002D3F6A" w:rsidRDefault="002F5DAD" w:rsidP="00BC4AC5">
      <w:pPr>
        <w:pStyle w:val="FootnoteText"/>
      </w:pPr>
      <w:r w:rsidRPr="002D3F6A">
        <w:rPr>
          <w:rStyle w:val="FootnoteReference"/>
        </w:rPr>
        <w:footnoteRef/>
      </w:r>
      <w:r w:rsidRPr="002D3F6A">
        <w:t xml:space="preserve"> . Tỉnh, thành phố trực thuộc Trung ương.</w:t>
      </w:r>
    </w:p>
  </w:footnote>
  <w:footnote w:id="70">
    <w:p w:rsidR="002F5DAD" w:rsidRPr="002D3F6A" w:rsidRDefault="002F5DAD" w:rsidP="00BC4AC5">
      <w:pPr>
        <w:pStyle w:val="FootnoteText"/>
      </w:pPr>
      <w:r w:rsidRPr="002D3F6A">
        <w:rPr>
          <w:rStyle w:val="FootnoteReference"/>
        </w:rPr>
        <w:footnoteRef/>
      </w:r>
      <w:r w:rsidRPr="002D3F6A">
        <w:t xml:space="preserve"> . Sở, ban, ngành tỉnh/thành phố đề nghị cấp lại thẻ giám định viên tư pháp.</w:t>
      </w:r>
    </w:p>
  </w:footnote>
  <w:footnote w:id="71">
    <w:p w:rsidR="002F5DAD" w:rsidRPr="002D3F6A" w:rsidRDefault="002F5DAD" w:rsidP="00BC4AC5">
      <w:pPr>
        <w:pStyle w:val="FootnoteText"/>
      </w:pPr>
      <w:r w:rsidRPr="002D3F6A">
        <w:rPr>
          <w:rStyle w:val="FootnoteReference"/>
        </w:rPr>
        <w:footnoteRef/>
      </w:r>
      <w:r w:rsidRPr="002D3F6A">
        <w:t xml:space="preserve"> . Họ, tên, chức vụ của người có thẩm quyền cấp thẻ.</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396465"/>
      <w:docPartObj>
        <w:docPartGallery w:val="Page Numbers (Top of Page)"/>
        <w:docPartUnique/>
      </w:docPartObj>
    </w:sdtPr>
    <w:sdtEndPr>
      <w:rPr>
        <w:noProof/>
      </w:rPr>
    </w:sdtEndPr>
    <w:sdtContent>
      <w:p w:rsidR="002F5DAD" w:rsidRDefault="002F5DAD">
        <w:pPr>
          <w:pStyle w:val="Header"/>
          <w:jc w:val="center"/>
        </w:pPr>
        <w:r>
          <w:fldChar w:fldCharType="begin"/>
        </w:r>
        <w:r>
          <w:instrText xml:space="preserve"> PAGE   \* MERGEFORMAT </w:instrText>
        </w:r>
        <w:r>
          <w:fldChar w:fldCharType="separate"/>
        </w:r>
        <w:r w:rsidR="007C408C">
          <w:rPr>
            <w:noProof/>
          </w:rPr>
          <w:t>32</w:t>
        </w:r>
        <w:r>
          <w:rPr>
            <w:noProof/>
          </w:rPr>
          <w:fldChar w:fldCharType="end"/>
        </w:r>
      </w:p>
    </w:sdtContent>
  </w:sdt>
  <w:p w:rsidR="002F5DAD" w:rsidRDefault="002F5D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B27BB"/>
    <w:multiLevelType w:val="hybridMultilevel"/>
    <w:tmpl w:val="B75844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68C73EC"/>
    <w:multiLevelType w:val="hybridMultilevel"/>
    <w:tmpl w:val="C616C9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53C609B"/>
    <w:multiLevelType w:val="hybridMultilevel"/>
    <w:tmpl w:val="6A9AF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456B9E"/>
    <w:multiLevelType w:val="hybridMultilevel"/>
    <w:tmpl w:val="C9E620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B024234"/>
    <w:multiLevelType w:val="hybridMultilevel"/>
    <w:tmpl w:val="B75844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AA3"/>
    <w:rsid w:val="000211C3"/>
    <w:rsid w:val="000317ED"/>
    <w:rsid w:val="0003606F"/>
    <w:rsid w:val="00044B04"/>
    <w:rsid w:val="00044C91"/>
    <w:rsid w:val="00054138"/>
    <w:rsid w:val="000550A5"/>
    <w:rsid w:val="00060894"/>
    <w:rsid w:val="00061D29"/>
    <w:rsid w:val="00081EE1"/>
    <w:rsid w:val="00090483"/>
    <w:rsid w:val="00091DA9"/>
    <w:rsid w:val="00095497"/>
    <w:rsid w:val="000A2AF9"/>
    <w:rsid w:val="000B2D63"/>
    <w:rsid w:val="000B5C51"/>
    <w:rsid w:val="00123757"/>
    <w:rsid w:val="00126405"/>
    <w:rsid w:val="001372ED"/>
    <w:rsid w:val="0016322E"/>
    <w:rsid w:val="00166F58"/>
    <w:rsid w:val="001745E7"/>
    <w:rsid w:val="00192742"/>
    <w:rsid w:val="001A2145"/>
    <w:rsid w:val="001A2F7B"/>
    <w:rsid w:val="001B56CD"/>
    <w:rsid w:val="001B65BC"/>
    <w:rsid w:val="001C4519"/>
    <w:rsid w:val="001C6E21"/>
    <w:rsid w:val="001D4617"/>
    <w:rsid w:val="001D54A2"/>
    <w:rsid w:val="001F01A6"/>
    <w:rsid w:val="00214D03"/>
    <w:rsid w:val="002172D4"/>
    <w:rsid w:val="00225E92"/>
    <w:rsid w:val="002516F9"/>
    <w:rsid w:val="00283A4C"/>
    <w:rsid w:val="002949EF"/>
    <w:rsid w:val="002A62E3"/>
    <w:rsid w:val="002B390E"/>
    <w:rsid w:val="002B39A3"/>
    <w:rsid w:val="002D3C18"/>
    <w:rsid w:val="002D3F6A"/>
    <w:rsid w:val="002D40AC"/>
    <w:rsid w:val="002F409C"/>
    <w:rsid w:val="002F415E"/>
    <w:rsid w:val="002F5DAD"/>
    <w:rsid w:val="003007EC"/>
    <w:rsid w:val="00303CAA"/>
    <w:rsid w:val="00310FE9"/>
    <w:rsid w:val="003121A7"/>
    <w:rsid w:val="00314369"/>
    <w:rsid w:val="003171E4"/>
    <w:rsid w:val="003203B9"/>
    <w:rsid w:val="00320E2C"/>
    <w:rsid w:val="00327FCA"/>
    <w:rsid w:val="0033715F"/>
    <w:rsid w:val="0033737A"/>
    <w:rsid w:val="00357A40"/>
    <w:rsid w:val="003A219B"/>
    <w:rsid w:val="003B095F"/>
    <w:rsid w:val="003C573C"/>
    <w:rsid w:val="003D3EBE"/>
    <w:rsid w:val="003E089E"/>
    <w:rsid w:val="003E18DB"/>
    <w:rsid w:val="003E2D8E"/>
    <w:rsid w:val="003F0285"/>
    <w:rsid w:val="00400FDB"/>
    <w:rsid w:val="004028DE"/>
    <w:rsid w:val="00403735"/>
    <w:rsid w:val="00420332"/>
    <w:rsid w:val="00434676"/>
    <w:rsid w:val="00447049"/>
    <w:rsid w:val="00451552"/>
    <w:rsid w:val="0046125A"/>
    <w:rsid w:val="004678A8"/>
    <w:rsid w:val="004713C1"/>
    <w:rsid w:val="00491BFE"/>
    <w:rsid w:val="00492E30"/>
    <w:rsid w:val="004A39B5"/>
    <w:rsid w:val="004A60D9"/>
    <w:rsid w:val="004B3C5F"/>
    <w:rsid w:val="004B5C82"/>
    <w:rsid w:val="004C46E3"/>
    <w:rsid w:val="004C47AF"/>
    <w:rsid w:val="004E60EF"/>
    <w:rsid w:val="004E7EAB"/>
    <w:rsid w:val="004F4DFC"/>
    <w:rsid w:val="00522FFD"/>
    <w:rsid w:val="005309F2"/>
    <w:rsid w:val="00534DD5"/>
    <w:rsid w:val="005372B9"/>
    <w:rsid w:val="005524F0"/>
    <w:rsid w:val="00560DA0"/>
    <w:rsid w:val="00564B6F"/>
    <w:rsid w:val="00583E41"/>
    <w:rsid w:val="00594173"/>
    <w:rsid w:val="005A06EC"/>
    <w:rsid w:val="005A5194"/>
    <w:rsid w:val="005B3B1F"/>
    <w:rsid w:val="005C216B"/>
    <w:rsid w:val="005C5770"/>
    <w:rsid w:val="005F1382"/>
    <w:rsid w:val="005F37B8"/>
    <w:rsid w:val="005F4BBB"/>
    <w:rsid w:val="006001B3"/>
    <w:rsid w:val="00602EA2"/>
    <w:rsid w:val="00603F08"/>
    <w:rsid w:val="006077BC"/>
    <w:rsid w:val="0061546F"/>
    <w:rsid w:val="00617F94"/>
    <w:rsid w:val="00624FDC"/>
    <w:rsid w:val="0063407E"/>
    <w:rsid w:val="006420D2"/>
    <w:rsid w:val="00662435"/>
    <w:rsid w:val="00673339"/>
    <w:rsid w:val="00693D88"/>
    <w:rsid w:val="006948A7"/>
    <w:rsid w:val="006C0658"/>
    <w:rsid w:val="006C1ABC"/>
    <w:rsid w:val="006C25EB"/>
    <w:rsid w:val="006C73EE"/>
    <w:rsid w:val="006E02B9"/>
    <w:rsid w:val="006E0A5C"/>
    <w:rsid w:val="006E622A"/>
    <w:rsid w:val="006F676A"/>
    <w:rsid w:val="00703671"/>
    <w:rsid w:val="00712D3F"/>
    <w:rsid w:val="007177FB"/>
    <w:rsid w:val="0072120B"/>
    <w:rsid w:val="007255B9"/>
    <w:rsid w:val="0074180A"/>
    <w:rsid w:val="00752FBB"/>
    <w:rsid w:val="00755CA2"/>
    <w:rsid w:val="00761BD2"/>
    <w:rsid w:val="00770B1D"/>
    <w:rsid w:val="007779B8"/>
    <w:rsid w:val="00780A5C"/>
    <w:rsid w:val="007A5987"/>
    <w:rsid w:val="007B24C6"/>
    <w:rsid w:val="007B292B"/>
    <w:rsid w:val="007C0FAA"/>
    <w:rsid w:val="007C408C"/>
    <w:rsid w:val="007C51EA"/>
    <w:rsid w:val="007C6F0E"/>
    <w:rsid w:val="007E66AA"/>
    <w:rsid w:val="007F0467"/>
    <w:rsid w:val="007F6CB4"/>
    <w:rsid w:val="0080070F"/>
    <w:rsid w:val="00803379"/>
    <w:rsid w:val="0080724F"/>
    <w:rsid w:val="0081520C"/>
    <w:rsid w:val="00822ABD"/>
    <w:rsid w:val="00830B93"/>
    <w:rsid w:val="00831D6D"/>
    <w:rsid w:val="00836A15"/>
    <w:rsid w:val="00837D1B"/>
    <w:rsid w:val="008434C0"/>
    <w:rsid w:val="0084649E"/>
    <w:rsid w:val="00846F61"/>
    <w:rsid w:val="00855E26"/>
    <w:rsid w:val="0086738F"/>
    <w:rsid w:val="0088201D"/>
    <w:rsid w:val="008832E5"/>
    <w:rsid w:val="00883CD0"/>
    <w:rsid w:val="008A3ED9"/>
    <w:rsid w:val="008A7A22"/>
    <w:rsid w:val="008B192F"/>
    <w:rsid w:val="008B6854"/>
    <w:rsid w:val="008C54E4"/>
    <w:rsid w:val="008C7879"/>
    <w:rsid w:val="008E1459"/>
    <w:rsid w:val="008E3840"/>
    <w:rsid w:val="008F4731"/>
    <w:rsid w:val="008F649D"/>
    <w:rsid w:val="00905205"/>
    <w:rsid w:val="00906667"/>
    <w:rsid w:val="009114D9"/>
    <w:rsid w:val="00921867"/>
    <w:rsid w:val="00926A8F"/>
    <w:rsid w:val="0094005A"/>
    <w:rsid w:val="00950B91"/>
    <w:rsid w:val="00960918"/>
    <w:rsid w:val="00966479"/>
    <w:rsid w:val="009745C5"/>
    <w:rsid w:val="00987914"/>
    <w:rsid w:val="00992AE5"/>
    <w:rsid w:val="00993E69"/>
    <w:rsid w:val="009A0EF0"/>
    <w:rsid w:val="009A1BFB"/>
    <w:rsid w:val="009B1BF0"/>
    <w:rsid w:val="009B7091"/>
    <w:rsid w:val="009C53A9"/>
    <w:rsid w:val="009F137A"/>
    <w:rsid w:val="009F4A9D"/>
    <w:rsid w:val="00A032E2"/>
    <w:rsid w:val="00A0618C"/>
    <w:rsid w:val="00A24608"/>
    <w:rsid w:val="00A2493C"/>
    <w:rsid w:val="00A2553B"/>
    <w:rsid w:val="00A4179D"/>
    <w:rsid w:val="00A4452C"/>
    <w:rsid w:val="00A52451"/>
    <w:rsid w:val="00A5556F"/>
    <w:rsid w:val="00A56489"/>
    <w:rsid w:val="00A62BF9"/>
    <w:rsid w:val="00A734DE"/>
    <w:rsid w:val="00A802CB"/>
    <w:rsid w:val="00A80B31"/>
    <w:rsid w:val="00AA1270"/>
    <w:rsid w:val="00AA22B6"/>
    <w:rsid w:val="00AA4D90"/>
    <w:rsid w:val="00AE2AA3"/>
    <w:rsid w:val="00AE3C86"/>
    <w:rsid w:val="00AF011C"/>
    <w:rsid w:val="00B07AE3"/>
    <w:rsid w:val="00B44837"/>
    <w:rsid w:val="00B47DDE"/>
    <w:rsid w:val="00B57710"/>
    <w:rsid w:val="00B60E06"/>
    <w:rsid w:val="00B93B86"/>
    <w:rsid w:val="00BB18F4"/>
    <w:rsid w:val="00BB6F6E"/>
    <w:rsid w:val="00BC4AC5"/>
    <w:rsid w:val="00BE17F4"/>
    <w:rsid w:val="00C03FBC"/>
    <w:rsid w:val="00C04DA1"/>
    <w:rsid w:val="00C0616C"/>
    <w:rsid w:val="00C10171"/>
    <w:rsid w:val="00C305E6"/>
    <w:rsid w:val="00C3793C"/>
    <w:rsid w:val="00C43D1C"/>
    <w:rsid w:val="00C464D4"/>
    <w:rsid w:val="00C6255A"/>
    <w:rsid w:val="00C77815"/>
    <w:rsid w:val="00C80583"/>
    <w:rsid w:val="00C90FDE"/>
    <w:rsid w:val="00CA4C32"/>
    <w:rsid w:val="00CB450E"/>
    <w:rsid w:val="00CB50EE"/>
    <w:rsid w:val="00CC5A9D"/>
    <w:rsid w:val="00CD5CEC"/>
    <w:rsid w:val="00D04BE1"/>
    <w:rsid w:val="00D15B78"/>
    <w:rsid w:val="00D17D76"/>
    <w:rsid w:val="00D23891"/>
    <w:rsid w:val="00D36A29"/>
    <w:rsid w:val="00D4284E"/>
    <w:rsid w:val="00D44A09"/>
    <w:rsid w:val="00D51CA3"/>
    <w:rsid w:val="00D568FA"/>
    <w:rsid w:val="00D74C7D"/>
    <w:rsid w:val="00D958B8"/>
    <w:rsid w:val="00DA7147"/>
    <w:rsid w:val="00DB040D"/>
    <w:rsid w:val="00DB50F6"/>
    <w:rsid w:val="00DC4589"/>
    <w:rsid w:val="00DD31F6"/>
    <w:rsid w:val="00DE3964"/>
    <w:rsid w:val="00DE5CE8"/>
    <w:rsid w:val="00E1114A"/>
    <w:rsid w:val="00E24C2D"/>
    <w:rsid w:val="00E37F34"/>
    <w:rsid w:val="00E41A7C"/>
    <w:rsid w:val="00E4394C"/>
    <w:rsid w:val="00E4739C"/>
    <w:rsid w:val="00E504ED"/>
    <w:rsid w:val="00E56FD6"/>
    <w:rsid w:val="00E60239"/>
    <w:rsid w:val="00E9352A"/>
    <w:rsid w:val="00EB0FFC"/>
    <w:rsid w:val="00EB7CD5"/>
    <w:rsid w:val="00ED28A7"/>
    <w:rsid w:val="00EE2E38"/>
    <w:rsid w:val="00EF6C8D"/>
    <w:rsid w:val="00F014E9"/>
    <w:rsid w:val="00F107E5"/>
    <w:rsid w:val="00F23D15"/>
    <w:rsid w:val="00F24B37"/>
    <w:rsid w:val="00F4197A"/>
    <w:rsid w:val="00F54FA4"/>
    <w:rsid w:val="00F6203F"/>
    <w:rsid w:val="00F70599"/>
    <w:rsid w:val="00F71365"/>
    <w:rsid w:val="00F76782"/>
    <w:rsid w:val="00F91564"/>
    <w:rsid w:val="00F941AA"/>
    <w:rsid w:val="00FB3681"/>
    <w:rsid w:val="00FC6608"/>
    <w:rsid w:val="00FD28C1"/>
    <w:rsid w:val="00FE092E"/>
    <w:rsid w:val="00FF6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A3"/>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5309F2"/>
    <w:pPr>
      <w:keepNext/>
      <w:jc w:val="center"/>
      <w:outlineLvl w:val="0"/>
    </w:pPr>
    <w:rPr>
      <w:rFonts w:ascii=".VnTimeH" w:hAnsi=".VnTimeH"/>
      <w:b/>
      <w:bCs/>
      <w:sz w:val="28"/>
      <w:szCs w:val="20"/>
    </w:rPr>
  </w:style>
  <w:style w:type="paragraph" w:styleId="Heading2">
    <w:name w:val="heading 2"/>
    <w:basedOn w:val="Normal"/>
    <w:next w:val="Normal"/>
    <w:link w:val="Heading2Char"/>
    <w:uiPriority w:val="9"/>
    <w:semiHidden/>
    <w:unhideWhenUsed/>
    <w:qFormat/>
    <w:rsid w:val="00A4179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21867"/>
    <w:rPr>
      <w:sz w:val="20"/>
      <w:szCs w:val="20"/>
    </w:rPr>
  </w:style>
  <w:style w:type="character" w:customStyle="1" w:styleId="FootnoteTextChar">
    <w:name w:val="Footnote Text Char"/>
    <w:basedOn w:val="DefaultParagraphFont"/>
    <w:link w:val="FootnoteText"/>
    <w:uiPriority w:val="99"/>
    <w:semiHidden/>
    <w:rsid w:val="00921867"/>
    <w:rPr>
      <w:rFonts w:eastAsia="Times New Roman" w:cs="Times New Roman"/>
      <w:sz w:val="20"/>
      <w:szCs w:val="20"/>
    </w:rPr>
  </w:style>
  <w:style w:type="character" w:styleId="FootnoteReference">
    <w:name w:val="footnote reference"/>
    <w:basedOn w:val="DefaultParagraphFont"/>
    <w:uiPriority w:val="99"/>
    <w:semiHidden/>
    <w:unhideWhenUsed/>
    <w:rsid w:val="00921867"/>
    <w:rPr>
      <w:vertAlign w:val="superscript"/>
    </w:rPr>
  </w:style>
  <w:style w:type="paragraph" w:styleId="Header">
    <w:name w:val="header"/>
    <w:basedOn w:val="Normal"/>
    <w:link w:val="HeaderChar"/>
    <w:uiPriority w:val="99"/>
    <w:unhideWhenUsed/>
    <w:rsid w:val="00B47DDE"/>
    <w:pPr>
      <w:tabs>
        <w:tab w:val="center" w:pos="4680"/>
        <w:tab w:val="right" w:pos="9360"/>
      </w:tabs>
    </w:pPr>
  </w:style>
  <w:style w:type="character" w:customStyle="1" w:styleId="HeaderChar">
    <w:name w:val="Header Char"/>
    <w:basedOn w:val="DefaultParagraphFont"/>
    <w:link w:val="Header"/>
    <w:uiPriority w:val="99"/>
    <w:rsid w:val="00B47DDE"/>
    <w:rPr>
      <w:rFonts w:eastAsia="Times New Roman" w:cs="Times New Roman"/>
      <w:sz w:val="24"/>
      <w:szCs w:val="24"/>
    </w:rPr>
  </w:style>
  <w:style w:type="paragraph" w:styleId="Footer">
    <w:name w:val="footer"/>
    <w:basedOn w:val="Normal"/>
    <w:link w:val="FooterChar"/>
    <w:uiPriority w:val="99"/>
    <w:unhideWhenUsed/>
    <w:rsid w:val="00B47DDE"/>
    <w:pPr>
      <w:tabs>
        <w:tab w:val="center" w:pos="4680"/>
        <w:tab w:val="right" w:pos="9360"/>
      </w:tabs>
    </w:pPr>
  </w:style>
  <w:style w:type="character" w:customStyle="1" w:styleId="FooterChar">
    <w:name w:val="Footer Char"/>
    <w:basedOn w:val="DefaultParagraphFont"/>
    <w:link w:val="Footer"/>
    <w:uiPriority w:val="99"/>
    <w:rsid w:val="00B47DDE"/>
    <w:rPr>
      <w:rFonts w:eastAsia="Times New Roman" w:cs="Times New Roman"/>
      <w:sz w:val="24"/>
      <w:szCs w:val="24"/>
    </w:rPr>
  </w:style>
  <w:style w:type="paragraph" w:customStyle="1" w:styleId="n-dieund">
    <w:name w:val="n-dieund"/>
    <w:basedOn w:val="Normal"/>
    <w:rsid w:val="006F676A"/>
    <w:pPr>
      <w:spacing w:after="120"/>
      <w:ind w:firstLine="709"/>
      <w:jc w:val="both"/>
    </w:pPr>
    <w:rPr>
      <w:rFonts w:ascii=".VnTime" w:hAnsi=".VnTime"/>
      <w:sz w:val="28"/>
      <w:szCs w:val="20"/>
    </w:rPr>
  </w:style>
  <w:style w:type="paragraph" w:customStyle="1" w:styleId="Char">
    <w:name w:val="Char"/>
    <w:basedOn w:val="Normal"/>
    <w:next w:val="Normal"/>
    <w:autoRedefine/>
    <w:semiHidden/>
    <w:rsid w:val="006F676A"/>
    <w:pPr>
      <w:spacing w:before="120" w:after="120" w:line="312" w:lineRule="auto"/>
    </w:pPr>
    <w:rPr>
      <w:b/>
    </w:rPr>
  </w:style>
  <w:style w:type="paragraph" w:styleId="BalloonText">
    <w:name w:val="Balloon Text"/>
    <w:basedOn w:val="Normal"/>
    <w:link w:val="BalloonTextChar"/>
    <w:uiPriority w:val="99"/>
    <w:semiHidden/>
    <w:unhideWhenUsed/>
    <w:rsid w:val="006F676A"/>
    <w:rPr>
      <w:rFonts w:ascii="Tahoma" w:hAnsi="Tahoma" w:cs="Tahoma"/>
      <w:sz w:val="16"/>
      <w:szCs w:val="16"/>
    </w:rPr>
  </w:style>
  <w:style w:type="character" w:customStyle="1" w:styleId="BalloonTextChar">
    <w:name w:val="Balloon Text Char"/>
    <w:basedOn w:val="DefaultParagraphFont"/>
    <w:link w:val="BalloonText"/>
    <w:uiPriority w:val="99"/>
    <w:semiHidden/>
    <w:rsid w:val="006F676A"/>
    <w:rPr>
      <w:rFonts w:ascii="Tahoma" w:eastAsia="Times New Roman" w:hAnsi="Tahoma" w:cs="Tahoma"/>
      <w:sz w:val="16"/>
      <w:szCs w:val="16"/>
    </w:rPr>
  </w:style>
  <w:style w:type="character" w:customStyle="1" w:styleId="Heading1Char">
    <w:name w:val="Heading 1 Char"/>
    <w:basedOn w:val="DefaultParagraphFont"/>
    <w:link w:val="Heading1"/>
    <w:rsid w:val="005309F2"/>
    <w:rPr>
      <w:rFonts w:ascii=".VnTimeH" w:eastAsia="Times New Roman" w:hAnsi=".VnTimeH" w:cs="Times New Roman"/>
      <w:b/>
      <w:bCs/>
      <w:szCs w:val="20"/>
    </w:rPr>
  </w:style>
  <w:style w:type="paragraph" w:customStyle="1" w:styleId="Char0">
    <w:name w:val="Char"/>
    <w:basedOn w:val="Normal"/>
    <w:next w:val="Normal"/>
    <w:autoRedefine/>
    <w:semiHidden/>
    <w:rsid w:val="008832E5"/>
    <w:pPr>
      <w:spacing w:before="120" w:after="120" w:line="312" w:lineRule="auto"/>
    </w:pPr>
    <w:rPr>
      <w:b/>
    </w:rPr>
  </w:style>
  <w:style w:type="paragraph" w:styleId="BodyText">
    <w:name w:val="Body Text"/>
    <w:basedOn w:val="Normal"/>
    <w:link w:val="BodyTextChar"/>
    <w:rsid w:val="008832E5"/>
    <w:pPr>
      <w:jc w:val="center"/>
    </w:pPr>
    <w:rPr>
      <w:rFonts w:ascii=".VnTime" w:hAnsi=".VnTime"/>
      <w:sz w:val="28"/>
      <w:szCs w:val="20"/>
    </w:rPr>
  </w:style>
  <w:style w:type="character" w:customStyle="1" w:styleId="BodyTextChar">
    <w:name w:val="Body Text Char"/>
    <w:basedOn w:val="DefaultParagraphFont"/>
    <w:link w:val="BodyText"/>
    <w:rsid w:val="008832E5"/>
    <w:rPr>
      <w:rFonts w:ascii=".VnTime" w:eastAsia="Times New Roman" w:hAnsi=".VnTime" w:cs="Times New Roman"/>
      <w:szCs w:val="20"/>
    </w:rPr>
  </w:style>
  <w:style w:type="paragraph" w:styleId="Title">
    <w:name w:val="Title"/>
    <w:basedOn w:val="Normal"/>
    <w:link w:val="TitleChar"/>
    <w:qFormat/>
    <w:rsid w:val="008832E5"/>
    <w:pPr>
      <w:jc w:val="center"/>
    </w:pPr>
    <w:rPr>
      <w:rFonts w:ascii=".VnTimeH" w:hAnsi=".VnTimeH"/>
      <w:b/>
      <w:bCs/>
      <w:sz w:val="28"/>
      <w:szCs w:val="20"/>
    </w:rPr>
  </w:style>
  <w:style w:type="character" w:customStyle="1" w:styleId="TitleChar">
    <w:name w:val="Title Char"/>
    <w:basedOn w:val="DefaultParagraphFont"/>
    <w:link w:val="Title"/>
    <w:rsid w:val="008832E5"/>
    <w:rPr>
      <w:rFonts w:ascii=".VnTimeH" w:eastAsia="Times New Roman" w:hAnsi=".VnTimeH" w:cs="Times New Roman"/>
      <w:b/>
      <w:bCs/>
      <w:szCs w:val="20"/>
    </w:rPr>
  </w:style>
  <w:style w:type="character" w:customStyle="1" w:styleId="Heading2Char">
    <w:name w:val="Heading 2 Char"/>
    <w:basedOn w:val="DefaultParagraphFont"/>
    <w:link w:val="Heading2"/>
    <w:uiPriority w:val="9"/>
    <w:semiHidden/>
    <w:rsid w:val="00A4179D"/>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rsid w:val="00F4197A"/>
    <w:pPr>
      <w:spacing w:before="100" w:beforeAutospacing="1" w:after="100" w:afterAutospacing="1"/>
    </w:pPr>
    <w:rPr>
      <w:rFonts w:eastAsia="Calibri"/>
      <w:lang w:val="x-none" w:eastAsia="x-none"/>
    </w:rPr>
  </w:style>
  <w:style w:type="character" w:customStyle="1" w:styleId="NormalWebChar">
    <w:name w:val="Normal (Web) Char"/>
    <w:link w:val="NormalWeb"/>
    <w:locked/>
    <w:rsid w:val="00F4197A"/>
    <w:rPr>
      <w:rFonts w:eastAsia="Calibri" w:cs="Times New Roman"/>
      <w:sz w:val="24"/>
      <w:szCs w:val="24"/>
      <w:lang w:val="x-none" w:eastAsia="x-none"/>
    </w:rPr>
  </w:style>
  <w:style w:type="paragraph" w:styleId="ListParagraph">
    <w:name w:val="List Paragraph"/>
    <w:basedOn w:val="Normal"/>
    <w:uiPriority w:val="34"/>
    <w:qFormat/>
    <w:rsid w:val="008A7A22"/>
    <w:pPr>
      <w:ind w:left="720"/>
      <w:contextualSpacing/>
    </w:pPr>
  </w:style>
  <w:style w:type="table" w:styleId="TableGrid">
    <w:name w:val="Table Grid"/>
    <w:basedOn w:val="TableNormal"/>
    <w:uiPriority w:val="59"/>
    <w:rsid w:val="00855E26"/>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A3"/>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5309F2"/>
    <w:pPr>
      <w:keepNext/>
      <w:jc w:val="center"/>
      <w:outlineLvl w:val="0"/>
    </w:pPr>
    <w:rPr>
      <w:rFonts w:ascii=".VnTimeH" w:hAnsi=".VnTimeH"/>
      <w:b/>
      <w:bCs/>
      <w:sz w:val="28"/>
      <w:szCs w:val="20"/>
    </w:rPr>
  </w:style>
  <w:style w:type="paragraph" w:styleId="Heading2">
    <w:name w:val="heading 2"/>
    <w:basedOn w:val="Normal"/>
    <w:next w:val="Normal"/>
    <w:link w:val="Heading2Char"/>
    <w:uiPriority w:val="9"/>
    <w:semiHidden/>
    <w:unhideWhenUsed/>
    <w:qFormat/>
    <w:rsid w:val="00A4179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21867"/>
    <w:rPr>
      <w:sz w:val="20"/>
      <w:szCs w:val="20"/>
    </w:rPr>
  </w:style>
  <w:style w:type="character" w:customStyle="1" w:styleId="FootnoteTextChar">
    <w:name w:val="Footnote Text Char"/>
    <w:basedOn w:val="DefaultParagraphFont"/>
    <w:link w:val="FootnoteText"/>
    <w:uiPriority w:val="99"/>
    <w:semiHidden/>
    <w:rsid w:val="00921867"/>
    <w:rPr>
      <w:rFonts w:eastAsia="Times New Roman" w:cs="Times New Roman"/>
      <w:sz w:val="20"/>
      <w:szCs w:val="20"/>
    </w:rPr>
  </w:style>
  <w:style w:type="character" w:styleId="FootnoteReference">
    <w:name w:val="footnote reference"/>
    <w:basedOn w:val="DefaultParagraphFont"/>
    <w:uiPriority w:val="99"/>
    <w:semiHidden/>
    <w:unhideWhenUsed/>
    <w:rsid w:val="00921867"/>
    <w:rPr>
      <w:vertAlign w:val="superscript"/>
    </w:rPr>
  </w:style>
  <w:style w:type="paragraph" w:styleId="Header">
    <w:name w:val="header"/>
    <w:basedOn w:val="Normal"/>
    <w:link w:val="HeaderChar"/>
    <w:uiPriority w:val="99"/>
    <w:unhideWhenUsed/>
    <w:rsid w:val="00B47DDE"/>
    <w:pPr>
      <w:tabs>
        <w:tab w:val="center" w:pos="4680"/>
        <w:tab w:val="right" w:pos="9360"/>
      </w:tabs>
    </w:pPr>
  </w:style>
  <w:style w:type="character" w:customStyle="1" w:styleId="HeaderChar">
    <w:name w:val="Header Char"/>
    <w:basedOn w:val="DefaultParagraphFont"/>
    <w:link w:val="Header"/>
    <w:uiPriority w:val="99"/>
    <w:rsid w:val="00B47DDE"/>
    <w:rPr>
      <w:rFonts w:eastAsia="Times New Roman" w:cs="Times New Roman"/>
      <w:sz w:val="24"/>
      <w:szCs w:val="24"/>
    </w:rPr>
  </w:style>
  <w:style w:type="paragraph" w:styleId="Footer">
    <w:name w:val="footer"/>
    <w:basedOn w:val="Normal"/>
    <w:link w:val="FooterChar"/>
    <w:uiPriority w:val="99"/>
    <w:unhideWhenUsed/>
    <w:rsid w:val="00B47DDE"/>
    <w:pPr>
      <w:tabs>
        <w:tab w:val="center" w:pos="4680"/>
        <w:tab w:val="right" w:pos="9360"/>
      </w:tabs>
    </w:pPr>
  </w:style>
  <w:style w:type="character" w:customStyle="1" w:styleId="FooterChar">
    <w:name w:val="Footer Char"/>
    <w:basedOn w:val="DefaultParagraphFont"/>
    <w:link w:val="Footer"/>
    <w:uiPriority w:val="99"/>
    <w:rsid w:val="00B47DDE"/>
    <w:rPr>
      <w:rFonts w:eastAsia="Times New Roman" w:cs="Times New Roman"/>
      <w:sz w:val="24"/>
      <w:szCs w:val="24"/>
    </w:rPr>
  </w:style>
  <w:style w:type="paragraph" w:customStyle="1" w:styleId="n-dieund">
    <w:name w:val="n-dieund"/>
    <w:basedOn w:val="Normal"/>
    <w:rsid w:val="006F676A"/>
    <w:pPr>
      <w:spacing w:after="120"/>
      <w:ind w:firstLine="709"/>
      <w:jc w:val="both"/>
    </w:pPr>
    <w:rPr>
      <w:rFonts w:ascii=".VnTime" w:hAnsi=".VnTime"/>
      <w:sz w:val="28"/>
      <w:szCs w:val="20"/>
    </w:rPr>
  </w:style>
  <w:style w:type="paragraph" w:customStyle="1" w:styleId="Char">
    <w:name w:val="Char"/>
    <w:basedOn w:val="Normal"/>
    <w:next w:val="Normal"/>
    <w:autoRedefine/>
    <w:semiHidden/>
    <w:rsid w:val="006F676A"/>
    <w:pPr>
      <w:spacing w:before="120" w:after="120" w:line="312" w:lineRule="auto"/>
    </w:pPr>
    <w:rPr>
      <w:b/>
    </w:rPr>
  </w:style>
  <w:style w:type="paragraph" w:styleId="BalloonText">
    <w:name w:val="Balloon Text"/>
    <w:basedOn w:val="Normal"/>
    <w:link w:val="BalloonTextChar"/>
    <w:uiPriority w:val="99"/>
    <w:semiHidden/>
    <w:unhideWhenUsed/>
    <w:rsid w:val="006F676A"/>
    <w:rPr>
      <w:rFonts w:ascii="Tahoma" w:hAnsi="Tahoma" w:cs="Tahoma"/>
      <w:sz w:val="16"/>
      <w:szCs w:val="16"/>
    </w:rPr>
  </w:style>
  <w:style w:type="character" w:customStyle="1" w:styleId="BalloonTextChar">
    <w:name w:val="Balloon Text Char"/>
    <w:basedOn w:val="DefaultParagraphFont"/>
    <w:link w:val="BalloonText"/>
    <w:uiPriority w:val="99"/>
    <w:semiHidden/>
    <w:rsid w:val="006F676A"/>
    <w:rPr>
      <w:rFonts w:ascii="Tahoma" w:eastAsia="Times New Roman" w:hAnsi="Tahoma" w:cs="Tahoma"/>
      <w:sz w:val="16"/>
      <w:szCs w:val="16"/>
    </w:rPr>
  </w:style>
  <w:style w:type="character" w:customStyle="1" w:styleId="Heading1Char">
    <w:name w:val="Heading 1 Char"/>
    <w:basedOn w:val="DefaultParagraphFont"/>
    <w:link w:val="Heading1"/>
    <w:rsid w:val="005309F2"/>
    <w:rPr>
      <w:rFonts w:ascii=".VnTimeH" w:eastAsia="Times New Roman" w:hAnsi=".VnTimeH" w:cs="Times New Roman"/>
      <w:b/>
      <w:bCs/>
      <w:szCs w:val="20"/>
    </w:rPr>
  </w:style>
  <w:style w:type="paragraph" w:customStyle="1" w:styleId="Char0">
    <w:name w:val="Char"/>
    <w:basedOn w:val="Normal"/>
    <w:next w:val="Normal"/>
    <w:autoRedefine/>
    <w:semiHidden/>
    <w:rsid w:val="008832E5"/>
    <w:pPr>
      <w:spacing w:before="120" w:after="120" w:line="312" w:lineRule="auto"/>
    </w:pPr>
    <w:rPr>
      <w:b/>
    </w:rPr>
  </w:style>
  <w:style w:type="paragraph" w:styleId="BodyText">
    <w:name w:val="Body Text"/>
    <w:basedOn w:val="Normal"/>
    <w:link w:val="BodyTextChar"/>
    <w:rsid w:val="008832E5"/>
    <w:pPr>
      <w:jc w:val="center"/>
    </w:pPr>
    <w:rPr>
      <w:rFonts w:ascii=".VnTime" w:hAnsi=".VnTime"/>
      <w:sz w:val="28"/>
      <w:szCs w:val="20"/>
    </w:rPr>
  </w:style>
  <w:style w:type="character" w:customStyle="1" w:styleId="BodyTextChar">
    <w:name w:val="Body Text Char"/>
    <w:basedOn w:val="DefaultParagraphFont"/>
    <w:link w:val="BodyText"/>
    <w:rsid w:val="008832E5"/>
    <w:rPr>
      <w:rFonts w:ascii=".VnTime" w:eastAsia="Times New Roman" w:hAnsi=".VnTime" w:cs="Times New Roman"/>
      <w:szCs w:val="20"/>
    </w:rPr>
  </w:style>
  <w:style w:type="paragraph" w:styleId="Title">
    <w:name w:val="Title"/>
    <w:basedOn w:val="Normal"/>
    <w:link w:val="TitleChar"/>
    <w:qFormat/>
    <w:rsid w:val="008832E5"/>
    <w:pPr>
      <w:jc w:val="center"/>
    </w:pPr>
    <w:rPr>
      <w:rFonts w:ascii=".VnTimeH" w:hAnsi=".VnTimeH"/>
      <w:b/>
      <w:bCs/>
      <w:sz w:val="28"/>
      <w:szCs w:val="20"/>
    </w:rPr>
  </w:style>
  <w:style w:type="character" w:customStyle="1" w:styleId="TitleChar">
    <w:name w:val="Title Char"/>
    <w:basedOn w:val="DefaultParagraphFont"/>
    <w:link w:val="Title"/>
    <w:rsid w:val="008832E5"/>
    <w:rPr>
      <w:rFonts w:ascii=".VnTimeH" w:eastAsia="Times New Roman" w:hAnsi=".VnTimeH" w:cs="Times New Roman"/>
      <w:b/>
      <w:bCs/>
      <w:szCs w:val="20"/>
    </w:rPr>
  </w:style>
  <w:style w:type="character" w:customStyle="1" w:styleId="Heading2Char">
    <w:name w:val="Heading 2 Char"/>
    <w:basedOn w:val="DefaultParagraphFont"/>
    <w:link w:val="Heading2"/>
    <w:uiPriority w:val="9"/>
    <w:semiHidden/>
    <w:rsid w:val="00A4179D"/>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rsid w:val="00F4197A"/>
    <w:pPr>
      <w:spacing w:before="100" w:beforeAutospacing="1" w:after="100" w:afterAutospacing="1"/>
    </w:pPr>
    <w:rPr>
      <w:rFonts w:eastAsia="Calibri"/>
      <w:lang w:val="x-none" w:eastAsia="x-none"/>
    </w:rPr>
  </w:style>
  <w:style w:type="character" w:customStyle="1" w:styleId="NormalWebChar">
    <w:name w:val="Normal (Web) Char"/>
    <w:link w:val="NormalWeb"/>
    <w:locked/>
    <w:rsid w:val="00F4197A"/>
    <w:rPr>
      <w:rFonts w:eastAsia="Calibri" w:cs="Times New Roman"/>
      <w:sz w:val="24"/>
      <w:szCs w:val="24"/>
      <w:lang w:val="x-none" w:eastAsia="x-none"/>
    </w:rPr>
  </w:style>
  <w:style w:type="paragraph" w:styleId="ListParagraph">
    <w:name w:val="List Paragraph"/>
    <w:basedOn w:val="Normal"/>
    <w:uiPriority w:val="34"/>
    <w:qFormat/>
    <w:rsid w:val="008A7A22"/>
    <w:pPr>
      <w:ind w:left="720"/>
      <w:contextualSpacing/>
    </w:pPr>
  </w:style>
  <w:style w:type="table" w:styleId="TableGrid">
    <w:name w:val="Table Grid"/>
    <w:basedOn w:val="TableNormal"/>
    <w:uiPriority w:val="59"/>
    <w:rsid w:val="00855E26"/>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23115">
      <w:bodyDiv w:val="1"/>
      <w:marLeft w:val="0"/>
      <w:marRight w:val="0"/>
      <w:marTop w:val="0"/>
      <w:marBottom w:val="0"/>
      <w:divBdr>
        <w:top w:val="none" w:sz="0" w:space="0" w:color="auto"/>
        <w:left w:val="none" w:sz="0" w:space="0" w:color="auto"/>
        <w:bottom w:val="none" w:sz="0" w:space="0" w:color="auto"/>
        <w:right w:val="none" w:sz="0" w:space="0" w:color="auto"/>
      </w:divBdr>
    </w:div>
    <w:div w:id="302780968">
      <w:bodyDiv w:val="1"/>
      <w:marLeft w:val="0"/>
      <w:marRight w:val="0"/>
      <w:marTop w:val="0"/>
      <w:marBottom w:val="0"/>
      <w:divBdr>
        <w:top w:val="none" w:sz="0" w:space="0" w:color="auto"/>
        <w:left w:val="none" w:sz="0" w:space="0" w:color="auto"/>
        <w:bottom w:val="none" w:sz="0" w:space="0" w:color="auto"/>
        <w:right w:val="none" w:sz="0" w:space="0" w:color="auto"/>
      </w:divBdr>
    </w:div>
    <w:div w:id="315694755">
      <w:bodyDiv w:val="1"/>
      <w:marLeft w:val="0"/>
      <w:marRight w:val="0"/>
      <w:marTop w:val="0"/>
      <w:marBottom w:val="0"/>
      <w:divBdr>
        <w:top w:val="none" w:sz="0" w:space="0" w:color="auto"/>
        <w:left w:val="none" w:sz="0" w:space="0" w:color="auto"/>
        <w:bottom w:val="none" w:sz="0" w:space="0" w:color="auto"/>
        <w:right w:val="none" w:sz="0" w:space="0" w:color="auto"/>
      </w:divBdr>
    </w:div>
    <w:div w:id="383260762">
      <w:bodyDiv w:val="1"/>
      <w:marLeft w:val="0"/>
      <w:marRight w:val="0"/>
      <w:marTop w:val="0"/>
      <w:marBottom w:val="0"/>
      <w:divBdr>
        <w:top w:val="none" w:sz="0" w:space="0" w:color="auto"/>
        <w:left w:val="none" w:sz="0" w:space="0" w:color="auto"/>
        <w:bottom w:val="none" w:sz="0" w:space="0" w:color="auto"/>
        <w:right w:val="none" w:sz="0" w:space="0" w:color="auto"/>
      </w:divBdr>
    </w:div>
    <w:div w:id="420028482">
      <w:bodyDiv w:val="1"/>
      <w:marLeft w:val="0"/>
      <w:marRight w:val="0"/>
      <w:marTop w:val="0"/>
      <w:marBottom w:val="0"/>
      <w:divBdr>
        <w:top w:val="none" w:sz="0" w:space="0" w:color="auto"/>
        <w:left w:val="none" w:sz="0" w:space="0" w:color="auto"/>
        <w:bottom w:val="none" w:sz="0" w:space="0" w:color="auto"/>
        <w:right w:val="none" w:sz="0" w:space="0" w:color="auto"/>
      </w:divBdr>
    </w:div>
    <w:div w:id="538398796">
      <w:bodyDiv w:val="1"/>
      <w:marLeft w:val="0"/>
      <w:marRight w:val="0"/>
      <w:marTop w:val="0"/>
      <w:marBottom w:val="0"/>
      <w:divBdr>
        <w:top w:val="none" w:sz="0" w:space="0" w:color="auto"/>
        <w:left w:val="none" w:sz="0" w:space="0" w:color="auto"/>
        <w:bottom w:val="none" w:sz="0" w:space="0" w:color="auto"/>
        <w:right w:val="none" w:sz="0" w:space="0" w:color="auto"/>
      </w:divBdr>
    </w:div>
    <w:div w:id="539973121">
      <w:bodyDiv w:val="1"/>
      <w:marLeft w:val="0"/>
      <w:marRight w:val="0"/>
      <w:marTop w:val="0"/>
      <w:marBottom w:val="0"/>
      <w:divBdr>
        <w:top w:val="none" w:sz="0" w:space="0" w:color="auto"/>
        <w:left w:val="none" w:sz="0" w:space="0" w:color="auto"/>
        <w:bottom w:val="none" w:sz="0" w:space="0" w:color="auto"/>
        <w:right w:val="none" w:sz="0" w:space="0" w:color="auto"/>
      </w:divBdr>
    </w:div>
    <w:div w:id="542134327">
      <w:bodyDiv w:val="1"/>
      <w:marLeft w:val="0"/>
      <w:marRight w:val="0"/>
      <w:marTop w:val="0"/>
      <w:marBottom w:val="0"/>
      <w:divBdr>
        <w:top w:val="none" w:sz="0" w:space="0" w:color="auto"/>
        <w:left w:val="none" w:sz="0" w:space="0" w:color="auto"/>
        <w:bottom w:val="none" w:sz="0" w:space="0" w:color="auto"/>
        <w:right w:val="none" w:sz="0" w:space="0" w:color="auto"/>
      </w:divBdr>
    </w:div>
    <w:div w:id="546530084">
      <w:bodyDiv w:val="1"/>
      <w:marLeft w:val="0"/>
      <w:marRight w:val="0"/>
      <w:marTop w:val="0"/>
      <w:marBottom w:val="0"/>
      <w:divBdr>
        <w:top w:val="none" w:sz="0" w:space="0" w:color="auto"/>
        <w:left w:val="none" w:sz="0" w:space="0" w:color="auto"/>
        <w:bottom w:val="none" w:sz="0" w:space="0" w:color="auto"/>
        <w:right w:val="none" w:sz="0" w:space="0" w:color="auto"/>
      </w:divBdr>
    </w:div>
    <w:div w:id="587620328">
      <w:bodyDiv w:val="1"/>
      <w:marLeft w:val="0"/>
      <w:marRight w:val="0"/>
      <w:marTop w:val="0"/>
      <w:marBottom w:val="0"/>
      <w:divBdr>
        <w:top w:val="none" w:sz="0" w:space="0" w:color="auto"/>
        <w:left w:val="none" w:sz="0" w:space="0" w:color="auto"/>
        <w:bottom w:val="none" w:sz="0" w:space="0" w:color="auto"/>
        <w:right w:val="none" w:sz="0" w:space="0" w:color="auto"/>
      </w:divBdr>
    </w:div>
    <w:div w:id="597756109">
      <w:bodyDiv w:val="1"/>
      <w:marLeft w:val="0"/>
      <w:marRight w:val="0"/>
      <w:marTop w:val="0"/>
      <w:marBottom w:val="0"/>
      <w:divBdr>
        <w:top w:val="none" w:sz="0" w:space="0" w:color="auto"/>
        <w:left w:val="none" w:sz="0" w:space="0" w:color="auto"/>
        <w:bottom w:val="none" w:sz="0" w:space="0" w:color="auto"/>
        <w:right w:val="none" w:sz="0" w:space="0" w:color="auto"/>
      </w:divBdr>
    </w:div>
    <w:div w:id="631400331">
      <w:bodyDiv w:val="1"/>
      <w:marLeft w:val="0"/>
      <w:marRight w:val="0"/>
      <w:marTop w:val="0"/>
      <w:marBottom w:val="0"/>
      <w:divBdr>
        <w:top w:val="none" w:sz="0" w:space="0" w:color="auto"/>
        <w:left w:val="none" w:sz="0" w:space="0" w:color="auto"/>
        <w:bottom w:val="none" w:sz="0" w:space="0" w:color="auto"/>
        <w:right w:val="none" w:sz="0" w:space="0" w:color="auto"/>
      </w:divBdr>
    </w:div>
    <w:div w:id="705376507">
      <w:bodyDiv w:val="1"/>
      <w:marLeft w:val="0"/>
      <w:marRight w:val="0"/>
      <w:marTop w:val="0"/>
      <w:marBottom w:val="0"/>
      <w:divBdr>
        <w:top w:val="none" w:sz="0" w:space="0" w:color="auto"/>
        <w:left w:val="none" w:sz="0" w:space="0" w:color="auto"/>
        <w:bottom w:val="none" w:sz="0" w:space="0" w:color="auto"/>
        <w:right w:val="none" w:sz="0" w:space="0" w:color="auto"/>
      </w:divBdr>
    </w:div>
    <w:div w:id="742724194">
      <w:bodyDiv w:val="1"/>
      <w:marLeft w:val="0"/>
      <w:marRight w:val="0"/>
      <w:marTop w:val="0"/>
      <w:marBottom w:val="0"/>
      <w:divBdr>
        <w:top w:val="none" w:sz="0" w:space="0" w:color="auto"/>
        <w:left w:val="none" w:sz="0" w:space="0" w:color="auto"/>
        <w:bottom w:val="none" w:sz="0" w:space="0" w:color="auto"/>
        <w:right w:val="none" w:sz="0" w:space="0" w:color="auto"/>
      </w:divBdr>
    </w:div>
    <w:div w:id="766537606">
      <w:bodyDiv w:val="1"/>
      <w:marLeft w:val="0"/>
      <w:marRight w:val="0"/>
      <w:marTop w:val="0"/>
      <w:marBottom w:val="0"/>
      <w:divBdr>
        <w:top w:val="none" w:sz="0" w:space="0" w:color="auto"/>
        <w:left w:val="none" w:sz="0" w:space="0" w:color="auto"/>
        <w:bottom w:val="none" w:sz="0" w:space="0" w:color="auto"/>
        <w:right w:val="none" w:sz="0" w:space="0" w:color="auto"/>
      </w:divBdr>
    </w:div>
    <w:div w:id="840587417">
      <w:bodyDiv w:val="1"/>
      <w:marLeft w:val="0"/>
      <w:marRight w:val="0"/>
      <w:marTop w:val="0"/>
      <w:marBottom w:val="0"/>
      <w:divBdr>
        <w:top w:val="none" w:sz="0" w:space="0" w:color="auto"/>
        <w:left w:val="none" w:sz="0" w:space="0" w:color="auto"/>
        <w:bottom w:val="none" w:sz="0" w:space="0" w:color="auto"/>
        <w:right w:val="none" w:sz="0" w:space="0" w:color="auto"/>
      </w:divBdr>
    </w:div>
    <w:div w:id="983122818">
      <w:bodyDiv w:val="1"/>
      <w:marLeft w:val="0"/>
      <w:marRight w:val="0"/>
      <w:marTop w:val="0"/>
      <w:marBottom w:val="0"/>
      <w:divBdr>
        <w:top w:val="none" w:sz="0" w:space="0" w:color="auto"/>
        <w:left w:val="none" w:sz="0" w:space="0" w:color="auto"/>
        <w:bottom w:val="none" w:sz="0" w:space="0" w:color="auto"/>
        <w:right w:val="none" w:sz="0" w:space="0" w:color="auto"/>
      </w:divBdr>
    </w:div>
    <w:div w:id="993532517">
      <w:bodyDiv w:val="1"/>
      <w:marLeft w:val="0"/>
      <w:marRight w:val="0"/>
      <w:marTop w:val="0"/>
      <w:marBottom w:val="0"/>
      <w:divBdr>
        <w:top w:val="none" w:sz="0" w:space="0" w:color="auto"/>
        <w:left w:val="none" w:sz="0" w:space="0" w:color="auto"/>
        <w:bottom w:val="none" w:sz="0" w:space="0" w:color="auto"/>
        <w:right w:val="none" w:sz="0" w:space="0" w:color="auto"/>
      </w:divBdr>
    </w:div>
    <w:div w:id="1025326909">
      <w:bodyDiv w:val="1"/>
      <w:marLeft w:val="0"/>
      <w:marRight w:val="0"/>
      <w:marTop w:val="0"/>
      <w:marBottom w:val="0"/>
      <w:divBdr>
        <w:top w:val="none" w:sz="0" w:space="0" w:color="auto"/>
        <w:left w:val="none" w:sz="0" w:space="0" w:color="auto"/>
        <w:bottom w:val="none" w:sz="0" w:space="0" w:color="auto"/>
        <w:right w:val="none" w:sz="0" w:space="0" w:color="auto"/>
      </w:divBdr>
    </w:div>
    <w:div w:id="1097210913">
      <w:bodyDiv w:val="1"/>
      <w:marLeft w:val="0"/>
      <w:marRight w:val="0"/>
      <w:marTop w:val="0"/>
      <w:marBottom w:val="0"/>
      <w:divBdr>
        <w:top w:val="none" w:sz="0" w:space="0" w:color="auto"/>
        <w:left w:val="none" w:sz="0" w:space="0" w:color="auto"/>
        <w:bottom w:val="none" w:sz="0" w:space="0" w:color="auto"/>
        <w:right w:val="none" w:sz="0" w:space="0" w:color="auto"/>
      </w:divBdr>
    </w:div>
    <w:div w:id="1114208551">
      <w:bodyDiv w:val="1"/>
      <w:marLeft w:val="0"/>
      <w:marRight w:val="0"/>
      <w:marTop w:val="0"/>
      <w:marBottom w:val="0"/>
      <w:divBdr>
        <w:top w:val="none" w:sz="0" w:space="0" w:color="auto"/>
        <w:left w:val="none" w:sz="0" w:space="0" w:color="auto"/>
        <w:bottom w:val="none" w:sz="0" w:space="0" w:color="auto"/>
        <w:right w:val="none" w:sz="0" w:space="0" w:color="auto"/>
      </w:divBdr>
    </w:div>
    <w:div w:id="1141535997">
      <w:bodyDiv w:val="1"/>
      <w:marLeft w:val="0"/>
      <w:marRight w:val="0"/>
      <w:marTop w:val="0"/>
      <w:marBottom w:val="0"/>
      <w:divBdr>
        <w:top w:val="none" w:sz="0" w:space="0" w:color="auto"/>
        <w:left w:val="none" w:sz="0" w:space="0" w:color="auto"/>
        <w:bottom w:val="none" w:sz="0" w:space="0" w:color="auto"/>
        <w:right w:val="none" w:sz="0" w:space="0" w:color="auto"/>
      </w:divBdr>
    </w:div>
    <w:div w:id="1172913354">
      <w:bodyDiv w:val="1"/>
      <w:marLeft w:val="0"/>
      <w:marRight w:val="0"/>
      <w:marTop w:val="0"/>
      <w:marBottom w:val="0"/>
      <w:divBdr>
        <w:top w:val="none" w:sz="0" w:space="0" w:color="auto"/>
        <w:left w:val="none" w:sz="0" w:space="0" w:color="auto"/>
        <w:bottom w:val="none" w:sz="0" w:space="0" w:color="auto"/>
        <w:right w:val="none" w:sz="0" w:space="0" w:color="auto"/>
      </w:divBdr>
    </w:div>
    <w:div w:id="1186822155">
      <w:bodyDiv w:val="1"/>
      <w:marLeft w:val="0"/>
      <w:marRight w:val="0"/>
      <w:marTop w:val="0"/>
      <w:marBottom w:val="0"/>
      <w:divBdr>
        <w:top w:val="none" w:sz="0" w:space="0" w:color="auto"/>
        <w:left w:val="none" w:sz="0" w:space="0" w:color="auto"/>
        <w:bottom w:val="none" w:sz="0" w:space="0" w:color="auto"/>
        <w:right w:val="none" w:sz="0" w:space="0" w:color="auto"/>
      </w:divBdr>
    </w:div>
    <w:div w:id="1285578149">
      <w:bodyDiv w:val="1"/>
      <w:marLeft w:val="0"/>
      <w:marRight w:val="0"/>
      <w:marTop w:val="0"/>
      <w:marBottom w:val="0"/>
      <w:divBdr>
        <w:top w:val="none" w:sz="0" w:space="0" w:color="auto"/>
        <w:left w:val="none" w:sz="0" w:space="0" w:color="auto"/>
        <w:bottom w:val="none" w:sz="0" w:space="0" w:color="auto"/>
        <w:right w:val="none" w:sz="0" w:space="0" w:color="auto"/>
      </w:divBdr>
    </w:div>
    <w:div w:id="1385103655">
      <w:bodyDiv w:val="1"/>
      <w:marLeft w:val="0"/>
      <w:marRight w:val="0"/>
      <w:marTop w:val="0"/>
      <w:marBottom w:val="0"/>
      <w:divBdr>
        <w:top w:val="none" w:sz="0" w:space="0" w:color="auto"/>
        <w:left w:val="none" w:sz="0" w:space="0" w:color="auto"/>
        <w:bottom w:val="none" w:sz="0" w:space="0" w:color="auto"/>
        <w:right w:val="none" w:sz="0" w:space="0" w:color="auto"/>
      </w:divBdr>
    </w:div>
    <w:div w:id="1388990487">
      <w:bodyDiv w:val="1"/>
      <w:marLeft w:val="0"/>
      <w:marRight w:val="0"/>
      <w:marTop w:val="0"/>
      <w:marBottom w:val="0"/>
      <w:divBdr>
        <w:top w:val="none" w:sz="0" w:space="0" w:color="auto"/>
        <w:left w:val="none" w:sz="0" w:space="0" w:color="auto"/>
        <w:bottom w:val="none" w:sz="0" w:space="0" w:color="auto"/>
        <w:right w:val="none" w:sz="0" w:space="0" w:color="auto"/>
      </w:divBdr>
    </w:div>
    <w:div w:id="1452432104">
      <w:bodyDiv w:val="1"/>
      <w:marLeft w:val="0"/>
      <w:marRight w:val="0"/>
      <w:marTop w:val="0"/>
      <w:marBottom w:val="0"/>
      <w:divBdr>
        <w:top w:val="none" w:sz="0" w:space="0" w:color="auto"/>
        <w:left w:val="none" w:sz="0" w:space="0" w:color="auto"/>
        <w:bottom w:val="none" w:sz="0" w:space="0" w:color="auto"/>
        <w:right w:val="none" w:sz="0" w:space="0" w:color="auto"/>
      </w:divBdr>
    </w:div>
    <w:div w:id="1555971799">
      <w:bodyDiv w:val="1"/>
      <w:marLeft w:val="0"/>
      <w:marRight w:val="0"/>
      <w:marTop w:val="0"/>
      <w:marBottom w:val="0"/>
      <w:divBdr>
        <w:top w:val="none" w:sz="0" w:space="0" w:color="auto"/>
        <w:left w:val="none" w:sz="0" w:space="0" w:color="auto"/>
        <w:bottom w:val="none" w:sz="0" w:space="0" w:color="auto"/>
        <w:right w:val="none" w:sz="0" w:space="0" w:color="auto"/>
      </w:divBdr>
    </w:div>
    <w:div w:id="1584533068">
      <w:bodyDiv w:val="1"/>
      <w:marLeft w:val="0"/>
      <w:marRight w:val="0"/>
      <w:marTop w:val="0"/>
      <w:marBottom w:val="0"/>
      <w:divBdr>
        <w:top w:val="none" w:sz="0" w:space="0" w:color="auto"/>
        <w:left w:val="none" w:sz="0" w:space="0" w:color="auto"/>
        <w:bottom w:val="none" w:sz="0" w:space="0" w:color="auto"/>
        <w:right w:val="none" w:sz="0" w:space="0" w:color="auto"/>
      </w:divBdr>
    </w:div>
    <w:div w:id="1640645401">
      <w:bodyDiv w:val="1"/>
      <w:marLeft w:val="0"/>
      <w:marRight w:val="0"/>
      <w:marTop w:val="0"/>
      <w:marBottom w:val="0"/>
      <w:divBdr>
        <w:top w:val="none" w:sz="0" w:space="0" w:color="auto"/>
        <w:left w:val="none" w:sz="0" w:space="0" w:color="auto"/>
        <w:bottom w:val="none" w:sz="0" w:space="0" w:color="auto"/>
        <w:right w:val="none" w:sz="0" w:space="0" w:color="auto"/>
      </w:divBdr>
    </w:div>
    <w:div w:id="1701590108">
      <w:bodyDiv w:val="1"/>
      <w:marLeft w:val="0"/>
      <w:marRight w:val="0"/>
      <w:marTop w:val="0"/>
      <w:marBottom w:val="0"/>
      <w:divBdr>
        <w:top w:val="none" w:sz="0" w:space="0" w:color="auto"/>
        <w:left w:val="none" w:sz="0" w:space="0" w:color="auto"/>
        <w:bottom w:val="none" w:sz="0" w:space="0" w:color="auto"/>
        <w:right w:val="none" w:sz="0" w:space="0" w:color="auto"/>
      </w:divBdr>
    </w:div>
    <w:div w:id="1705665659">
      <w:bodyDiv w:val="1"/>
      <w:marLeft w:val="0"/>
      <w:marRight w:val="0"/>
      <w:marTop w:val="0"/>
      <w:marBottom w:val="0"/>
      <w:divBdr>
        <w:top w:val="none" w:sz="0" w:space="0" w:color="auto"/>
        <w:left w:val="none" w:sz="0" w:space="0" w:color="auto"/>
        <w:bottom w:val="none" w:sz="0" w:space="0" w:color="auto"/>
        <w:right w:val="none" w:sz="0" w:space="0" w:color="auto"/>
      </w:divBdr>
    </w:div>
    <w:div w:id="1721246067">
      <w:bodyDiv w:val="1"/>
      <w:marLeft w:val="0"/>
      <w:marRight w:val="0"/>
      <w:marTop w:val="0"/>
      <w:marBottom w:val="0"/>
      <w:divBdr>
        <w:top w:val="none" w:sz="0" w:space="0" w:color="auto"/>
        <w:left w:val="none" w:sz="0" w:space="0" w:color="auto"/>
        <w:bottom w:val="none" w:sz="0" w:space="0" w:color="auto"/>
        <w:right w:val="none" w:sz="0" w:space="0" w:color="auto"/>
      </w:divBdr>
    </w:div>
    <w:div w:id="187931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ichvucong.gov.vn/p/home/dvc-tthc-thu-tuc-hanh-chinh-chi-tiet.html?ma_thu_tuc=2913" TargetMode="External"/><Relationship Id="rId18" Type="http://schemas.openxmlformats.org/officeDocument/2006/relationships/hyperlink" Target="https://dichvucong.gov.vn/p/home/dvc-tthc-thu-tuc-hanh-chinh-chi-tiet.html?ma_thu_tuc=166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dichvucong.gov.vn/p/home/dvc-tthc-thu-tuc-hanh-chinh-chi-tiet.html?ma_thu_tuc=2932" TargetMode="External"/><Relationship Id="rId17" Type="http://schemas.openxmlformats.org/officeDocument/2006/relationships/hyperlink" Target="https://dichvucong.gov.vn/p/home/dvc-tthc-thu-tuc-hanh-chinh-chi-tiet.html?ma_thu_tuc=1687" TargetMode="External"/><Relationship Id="rId2" Type="http://schemas.openxmlformats.org/officeDocument/2006/relationships/numbering" Target="numbering.xml"/><Relationship Id="rId16" Type="http://schemas.openxmlformats.org/officeDocument/2006/relationships/hyperlink" Target="https://dichvucong.gov.vn/p/home/dvc-tthc-thu-tuc-hanh-chinh-chi-tiet.html?ma_thu_tuc=1804"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ichvucong.gov.vn/p/home/dvc-tthc-thu-tuc-hanh-chinh-chi-tiet.html?ma_thu_tuc=1675" TargetMode="External"/><Relationship Id="rId5" Type="http://schemas.openxmlformats.org/officeDocument/2006/relationships/settings" Target="settings.xml"/><Relationship Id="rId15" Type="http://schemas.openxmlformats.org/officeDocument/2006/relationships/hyperlink" Target="https://dichvucong.gov.vn/p/home/dvc-tthc-thu-tuc-hanh-chinh-chi-tiet.html?ma_thu_tuc=1727" TargetMode="External"/><Relationship Id="rId23" Type="http://schemas.openxmlformats.org/officeDocument/2006/relationships/theme" Target="theme/theme1.xml"/><Relationship Id="rId10" Type="http://schemas.openxmlformats.org/officeDocument/2006/relationships/hyperlink" Target="https://dichvucong.gov.vn/p/home/dvc-tthc-thu-tuc-hanh-chinh-chi-tiet.html?ma_thu_tuc=1734" TargetMode="External"/><Relationship Id="rId19"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s://dichvucong.gov.vn/p/home/dvc-tthc-thu-tuc-hanh-chinh-chi-tiet.html?ma_thu_tuc=1783" TargetMode="External"/><Relationship Id="rId14" Type="http://schemas.openxmlformats.org/officeDocument/2006/relationships/hyperlink" Target="https://dichvucong.gov.vn/p/home/dvc-tthc-thu-tuc-hanh-chinh-chi-tiet.html?ma_thu_tuc=268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531BC-85E3-4948-979B-A1B81899A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35</Pages>
  <Words>9204</Words>
  <Characters>52463</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61544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151</cp:revision>
  <cp:lastPrinted>2021-04-05T06:13:00Z</cp:lastPrinted>
  <dcterms:created xsi:type="dcterms:W3CDTF">2020-11-18T03:58:00Z</dcterms:created>
  <dcterms:modified xsi:type="dcterms:W3CDTF">2021-04-06T08:20:00Z</dcterms:modified>
</cp:coreProperties>
</file>